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49F8C" w14:textId="73B26E8E" w:rsidR="00655EA7" w:rsidRPr="00655EA7" w:rsidRDefault="00655EA7" w:rsidP="00655EA7">
      <w:pPr>
        <w:tabs>
          <w:tab w:val="left" w:pos="8222"/>
        </w:tabs>
        <w:spacing w:after="0" w:line="300" w:lineRule="atLeast"/>
        <w:ind w:right="-2"/>
        <w:rPr>
          <w:rFonts w:ascii="Arial" w:hAnsi="Arial" w:cs="Arial"/>
          <w:b/>
          <w:bCs/>
          <w:lang w:eastAsia="de-DE"/>
        </w:rPr>
      </w:pPr>
      <w:r w:rsidRPr="00655EA7">
        <w:rPr>
          <w:rFonts w:ascii="Arial" w:hAnsi="Arial" w:cs="Arial"/>
          <w:b/>
          <w:bCs/>
          <w:lang w:eastAsia="de-DE"/>
        </w:rPr>
        <w:t>6</w:t>
      </w:r>
      <w:r w:rsidR="00766166">
        <w:rPr>
          <w:rFonts w:ascii="Arial" w:hAnsi="Arial" w:cs="Arial"/>
          <w:b/>
          <w:bCs/>
          <w:lang w:eastAsia="de-DE"/>
        </w:rPr>
        <w:t>8.</w:t>
      </w:r>
      <w:r w:rsidRPr="00655EA7">
        <w:rPr>
          <w:rFonts w:ascii="Arial" w:hAnsi="Arial" w:cs="Arial"/>
          <w:b/>
          <w:bCs/>
          <w:lang w:eastAsia="de-DE"/>
        </w:rPr>
        <w:t xml:space="preserve"> CADEAUX Leipzig</w:t>
      </w:r>
    </w:p>
    <w:p w14:paraId="36498604" w14:textId="77777777" w:rsidR="00655EA7" w:rsidRPr="00655EA7" w:rsidRDefault="00655EA7" w:rsidP="00655EA7">
      <w:pPr>
        <w:tabs>
          <w:tab w:val="left" w:pos="8222"/>
        </w:tabs>
        <w:spacing w:after="0" w:line="300" w:lineRule="atLeast"/>
        <w:ind w:right="-2"/>
        <w:rPr>
          <w:rFonts w:ascii="Arial" w:eastAsia="Times New Roman" w:hAnsi="Arial" w:cs="Arial"/>
          <w:b/>
          <w:bCs/>
          <w:lang w:eastAsia="de-DE"/>
        </w:rPr>
      </w:pPr>
      <w:r w:rsidRPr="00655EA7">
        <w:rPr>
          <w:rFonts w:ascii="Arial" w:eastAsia="Times New Roman" w:hAnsi="Arial" w:cs="Arial"/>
          <w:b/>
          <w:bCs/>
          <w:lang w:eastAsia="de-DE"/>
        </w:rPr>
        <w:t>Fachmesse für Geschenk- und Wohntrends</w:t>
      </w:r>
    </w:p>
    <w:p w14:paraId="3DA71E38" w14:textId="57813B9B" w:rsidR="00655EA7" w:rsidRPr="00655EA7" w:rsidRDefault="00766166" w:rsidP="00655EA7">
      <w:pPr>
        <w:tabs>
          <w:tab w:val="left" w:pos="8222"/>
        </w:tabs>
        <w:spacing w:after="0" w:line="300" w:lineRule="atLeast"/>
        <w:ind w:right="-2"/>
        <w:rPr>
          <w:rFonts w:ascii="Arial" w:eastAsia="Times New Roman" w:hAnsi="Arial" w:cs="Arial"/>
          <w:b/>
          <w:bCs/>
          <w:lang w:eastAsia="de-DE"/>
        </w:rPr>
      </w:pPr>
      <w:r>
        <w:rPr>
          <w:rFonts w:ascii="Arial" w:eastAsia="Times New Roman" w:hAnsi="Arial" w:cs="Arial"/>
          <w:b/>
          <w:bCs/>
          <w:lang w:eastAsia="de-DE"/>
        </w:rPr>
        <w:t>05.</w:t>
      </w:r>
      <w:r w:rsidR="00655EA7" w:rsidRPr="00C430A6">
        <w:rPr>
          <w:rFonts w:ascii="Arial" w:eastAsia="Times New Roman" w:hAnsi="Arial" w:cs="Arial"/>
          <w:b/>
          <w:bCs/>
          <w:lang w:eastAsia="de-DE"/>
        </w:rPr>
        <w:t xml:space="preserve"> bis 0</w:t>
      </w:r>
      <w:r>
        <w:rPr>
          <w:rFonts w:ascii="Arial" w:eastAsia="Times New Roman" w:hAnsi="Arial" w:cs="Arial"/>
          <w:b/>
          <w:bCs/>
          <w:lang w:eastAsia="de-DE"/>
        </w:rPr>
        <w:t>7</w:t>
      </w:r>
      <w:r w:rsidR="00655EA7" w:rsidRPr="00C430A6">
        <w:rPr>
          <w:rFonts w:ascii="Arial" w:eastAsia="Times New Roman" w:hAnsi="Arial" w:cs="Arial"/>
          <w:b/>
          <w:bCs/>
          <w:lang w:eastAsia="de-DE"/>
        </w:rPr>
        <w:t xml:space="preserve">. </w:t>
      </w:r>
      <w:r>
        <w:rPr>
          <w:rFonts w:ascii="Arial" w:eastAsia="Times New Roman" w:hAnsi="Arial" w:cs="Arial"/>
          <w:b/>
          <w:bCs/>
          <w:lang w:eastAsia="de-DE"/>
        </w:rPr>
        <w:t xml:space="preserve">September </w:t>
      </w:r>
      <w:r w:rsidR="00655EA7" w:rsidRPr="00C430A6">
        <w:rPr>
          <w:rFonts w:ascii="Arial" w:eastAsia="Times New Roman" w:hAnsi="Arial" w:cs="Arial"/>
          <w:b/>
          <w:bCs/>
          <w:lang w:eastAsia="de-DE"/>
        </w:rPr>
        <w:t>202</w:t>
      </w:r>
      <w:r w:rsidR="00C430A6" w:rsidRPr="00C430A6">
        <w:rPr>
          <w:rFonts w:ascii="Arial" w:eastAsia="Times New Roman" w:hAnsi="Arial" w:cs="Arial"/>
          <w:b/>
          <w:bCs/>
          <w:lang w:eastAsia="de-DE"/>
        </w:rPr>
        <w:t>6</w:t>
      </w:r>
    </w:p>
    <w:p w14:paraId="4F3F3138" w14:textId="2DF7EA39" w:rsidR="00655EA7" w:rsidRDefault="00655EA7" w:rsidP="00655EA7">
      <w:pPr>
        <w:tabs>
          <w:tab w:val="left" w:pos="8222"/>
        </w:tabs>
        <w:spacing w:after="0" w:line="300" w:lineRule="atLeast"/>
        <w:ind w:right="-2"/>
        <w:rPr>
          <w:rFonts w:ascii="Arial" w:eastAsia="Times New Roman" w:hAnsi="Arial" w:cs="Arial"/>
          <w:b/>
          <w:bCs/>
          <w:lang w:eastAsia="de-DE"/>
        </w:rPr>
      </w:pPr>
    </w:p>
    <w:p w14:paraId="55D67250" w14:textId="77777777" w:rsidR="00655EA7" w:rsidRPr="00655EA7" w:rsidRDefault="00655EA7" w:rsidP="00655EA7">
      <w:pPr>
        <w:tabs>
          <w:tab w:val="left" w:pos="8222"/>
        </w:tabs>
        <w:spacing w:after="0" w:line="300" w:lineRule="atLeast"/>
        <w:ind w:right="-2"/>
        <w:rPr>
          <w:rFonts w:ascii="Arial" w:eastAsia="Times New Roman" w:hAnsi="Arial" w:cs="Arial"/>
          <w:iCs/>
          <w:lang w:eastAsia="de-DE"/>
        </w:rPr>
      </w:pPr>
      <w:r w:rsidRPr="00655EA7">
        <w:rPr>
          <w:rFonts w:ascii="Arial" w:eastAsia="Times New Roman" w:hAnsi="Arial" w:cs="Arial"/>
          <w:i/>
          <w:iCs/>
          <w:lang w:eastAsia="de-DE"/>
        </w:rPr>
        <w:t>Für Fachbesucher</w:t>
      </w:r>
    </w:p>
    <w:p w14:paraId="1EEC3B95" w14:textId="77777777" w:rsidR="00655EA7" w:rsidRPr="00655EA7" w:rsidRDefault="00655EA7" w:rsidP="00655EA7">
      <w:pPr>
        <w:tabs>
          <w:tab w:val="left" w:pos="8222"/>
        </w:tabs>
        <w:spacing w:after="0" w:line="300" w:lineRule="atLeast"/>
        <w:ind w:right="-2"/>
        <w:rPr>
          <w:rFonts w:ascii="Arial" w:eastAsia="Times New Roman" w:hAnsi="Arial" w:cs="Arial"/>
          <w:iCs/>
          <w:lang w:eastAsia="de-DE"/>
        </w:rPr>
      </w:pPr>
    </w:p>
    <w:p w14:paraId="27DB4799" w14:textId="7C70766E" w:rsidR="005075DB" w:rsidRPr="00B13887" w:rsidRDefault="00727AA6" w:rsidP="00727AA6">
      <w:pPr>
        <w:tabs>
          <w:tab w:val="left" w:pos="8222"/>
        </w:tabs>
        <w:spacing w:after="0" w:line="300" w:lineRule="atLeast"/>
        <w:ind w:right="-2"/>
        <w:rPr>
          <w:rFonts w:ascii="Arial" w:eastAsia="Times New Roman" w:hAnsi="Arial" w:cs="Arial"/>
          <w:iCs/>
          <w:lang w:eastAsia="de-DE"/>
        </w:rPr>
      </w:pPr>
      <w:r w:rsidRPr="004516EA">
        <w:rPr>
          <w:rFonts w:ascii="Arial" w:eastAsia="Times New Roman" w:hAnsi="Arial" w:cs="Arial"/>
          <w:iCs/>
          <w:lang w:eastAsia="de-DE"/>
        </w:rPr>
        <w:t xml:space="preserve">Leipzig, </w:t>
      </w:r>
      <w:r w:rsidR="00852135" w:rsidRPr="004516EA">
        <w:rPr>
          <w:rFonts w:ascii="Arial" w:eastAsia="Times New Roman" w:hAnsi="Arial" w:cs="Arial"/>
          <w:iCs/>
          <w:lang w:eastAsia="de-DE"/>
        </w:rPr>
        <w:t>0</w:t>
      </w:r>
      <w:r w:rsidR="003A1500" w:rsidRPr="004516EA">
        <w:rPr>
          <w:rFonts w:ascii="Arial" w:eastAsia="Times New Roman" w:hAnsi="Arial" w:cs="Arial"/>
          <w:iCs/>
          <w:lang w:eastAsia="de-DE"/>
        </w:rPr>
        <w:t>7</w:t>
      </w:r>
      <w:r w:rsidR="003D732D" w:rsidRPr="004516EA">
        <w:rPr>
          <w:rFonts w:ascii="Arial" w:eastAsia="Times New Roman" w:hAnsi="Arial" w:cs="Arial"/>
          <w:iCs/>
          <w:lang w:eastAsia="de-DE"/>
        </w:rPr>
        <w:t xml:space="preserve">. September </w:t>
      </w:r>
      <w:r w:rsidRPr="004516EA">
        <w:rPr>
          <w:rFonts w:ascii="Arial" w:eastAsia="Times New Roman" w:hAnsi="Arial" w:cs="Arial"/>
          <w:iCs/>
          <w:lang w:eastAsia="de-DE"/>
        </w:rPr>
        <w:t>202</w:t>
      </w:r>
      <w:r w:rsidR="00C207FF" w:rsidRPr="004516EA">
        <w:rPr>
          <w:rFonts w:ascii="Arial" w:eastAsia="Times New Roman" w:hAnsi="Arial" w:cs="Arial"/>
          <w:iCs/>
          <w:lang w:eastAsia="de-DE"/>
        </w:rPr>
        <w:t>6</w:t>
      </w:r>
    </w:p>
    <w:p w14:paraId="3EEBAC31" w14:textId="62824DA2" w:rsidR="00174522" w:rsidRPr="00EE531D" w:rsidRDefault="00174522" w:rsidP="00EE531D">
      <w:pPr>
        <w:spacing w:before="100" w:beforeAutospacing="1" w:after="100" w:afterAutospacing="1" w:line="240" w:lineRule="auto"/>
        <w:jc w:val="both"/>
        <w:outlineLvl w:val="0"/>
        <w:rPr>
          <w:rFonts w:ascii="Arial" w:eastAsia="Times New Roman" w:hAnsi="Arial" w:cs="Arial"/>
          <w:b/>
          <w:bCs/>
          <w:sz w:val="24"/>
          <w:szCs w:val="24"/>
        </w:rPr>
      </w:pPr>
      <w:r>
        <w:rPr>
          <w:rFonts w:ascii="Arial" w:eastAsia="Times New Roman" w:hAnsi="Arial" w:cs="Arial"/>
          <w:b/>
          <w:bCs/>
          <w:sz w:val="24"/>
          <w:szCs w:val="24"/>
        </w:rPr>
        <w:t>CADEAUX Leipzig überzeugt als verlä</w:t>
      </w:r>
      <w:r w:rsidR="004516EA">
        <w:rPr>
          <w:rFonts w:ascii="Arial" w:eastAsia="Times New Roman" w:hAnsi="Arial" w:cs="Arial"/>
          <w:b/>
          <w:bCs/>
          <w:sz w:val="24"/>
          <w:szCs w:val="24"/>
        </w:rPr>
        <w:t>ss</w:t>
      </w:r>
      <w:r>
        <w:rPr>
          <w:rFonts w:ascii="Arial" w:eastAsia="Times New Roman" w:hAnsi="Arial" w:cs="Arial"/>
          <w:b/>
          <w:bCs/>
          <w:sz w:val="24"/>
          <w:szCs w:val="24"/>
        </w:rPr>
        <w:t xml:space="preserve">liche Orderplattform </w:t>
      </w:r>
    </w:p>
    <w:p w14:paraId="430C3CF7" w14:textId="20C0FD0E" w:rsidR="003A1500" w:rsidRPr="00EE531D" w:rsidRDefault="00EE531D" w:rsidP="00EE531D">
      <w:pPr>
        <w:spacing w:before="100" w:beforeAutospacing="1" w:after="100" w:afterAutospacing="1" w:line="240" w:lineRule="auto"/>
        <w:jc w:val="both"/>
        <w:outlineLvl w:val="0"/>
        <w:rPr>
          <w:rFonts w:ascii="Arial" w:eastAsia="Times New Roman" w:hAnsi="Arial" w:cs="Arial"/>
          <w:b/>
          <w:bCs/>
        </w:rPr>
      </w:pPr>
      <w:r w:rsidRPr="00EE531D">
        <w:rPr>
          <w:rFonts w:ascii="Arial" w:eastAsia="Times New Roman" w:hAnsi="Arial" w:cs="Arial"/>
          <w:b/>
          <w:bCs/>
        </w:rPr>
        <w:t xml:space="preserve">Von Geschenkideen bis Genuss: Vom 5. bis 7. September 2026 drehte sich auf der Leipziger Messe alles um Lifestyleprodukte, die Freude bereiten. Mehr als 250 Aussteller und Marken aus 12 Ländern präsentierten den </w:t>
      </w:r>
      <w:r w:rsidR="00255903">
        <w:rPr>
          <w:rFonts w:ascii="Arial" w:eastAsia="Times New Roman" w:hAnsi="Arial" w:cs="Arial"/>
          <w:b/>
          <w:bCs/>
        </w:rPr>
        <w:t>5.700</w:t>
      </w:r>
      <w:r w:rsidRPr="00EE531D">
        <w:rPr>
          <w:rFonts w:ascii="Arial" w:eastAsia="Times New Roman" w:hAnsi="Arial" w:cs="Arial"/>
          <w:b/>
          <w:bCs/>
          <w:color w:val="FF0000"/>
        </w:rPr>
        <w:t xml:space="preserve"> </w:t>
      </w:r>
      <w:r w:rsidRPr="004516EA">
        <w:rPr>
          <w:rFonts w:ascii="Arial" w:eastAsia="Times New Roman" w:hAnsi="Arial" w:cs="Arial"/>
          <w:b/>
          <w:bCs/>
        </w:rPr>
        <w:t>Besuchern</w:t>
      </w:r>
      <w:r w:rsidRPr="00EE531D">
        <w:rPr>
          <w:rFonts w:ascii="Arial" w:eastAsia="Times New Roman" w:hAnsi="Arial" w:cs="Arial"/>
          <w:b/>
          <w:bCs/>
        </w:rPr>
        <w:t xml:space="preserve"> ihre Neuheiten. Highlights wie das Genuss Village mit Live-Kochshows, Workshops und Vorträgen sowie die Sonderschau im Forum Erzgebirge sorgten für </w:t>
      </w:r>
      <w:r w:rsidR="00BD72B1">
        <w:rPr>
          <w:rFonts w:ascii="Arial" w:eastAsia="Times New Roman" w:hAnsi="Arial" w:cs="Arial"/>
          <w:b/>
          <w:bCs/>
        </w:rPr>
        <w:t>reges Interesse</w:t>
      </w:r>
      <w:r w:rsidRPr="00EE531D">
        <w:rPr>
          <w:rFonts w:ascii="Arial" w:eastAsia="Times New Roman" w:hAnsi="Arial" w:cs="Arial"/>
          <w:b/>
          <w:bCs/>
        </w:rPr>
        <w:t>.</w:t>
      </w:r>
    </w:p>
    <w:p w14:paraId="14EF5238" w14:textId="77777777" w:rsidR="00EE531D" w:rsidRPr="00EE531D" w:rsidRDefault="00EE531D" w:rsidP="00EE531D">
      <w:pPr>
        <w:spacing w:before="100" w:beforeAutospacing="1" w:after="100" w:afterAutospacing="1" w:line="240" w:lineRule="auto"/>
        <w:jc w:val="both"/>
        <w:outlineLvl w:val="0"/>
        <w:rPr>
          <w:rFonts w:ascii="Arial" w:eastAsia="Times New Roman" w:hAnsi="Arial" w:cs="Arial"/>
          <w:kern w:val="36"/>
        </w:rPr>
      </w:pPr>
      <w:r w:rsidRPr="00EE531D">
        <w:rPr>
          <w:rFonts w:ascii="Arial" w:eastAsia="Times New Roman" w:hAnsi="Arial" w:cs="Arial"/>
          <w:kern w:val="36"/>
        </w:rPr>
        <w:t xml:space="preserve">Trotz wirtschaftlich herausfordernder Rahmenbedingungen zeigte sich die Branche orderbereit: Zahlreiche Fachbesucher aus Mitteldeutschland sowie Berlin und Brandenburg nutzten die drei Messetage, um sich über Neuheiten zu informieren, Sortimente zu planen und gezielt für das wichtige Weihnachtsgeschäft sowie die kommende Frühjahrssaison zu ordern. </w:t>
      </w:r>
    </w:p>
    <w:p w14:paraId="3C31FB4C" w14:textId="3AB872FF" w:rsidR="00EE531D" w:rsidRPr="004516EA" w:rsidRDefault="00EE531D" w:rsidP="00EE531D">
      <w:pPr>
        <w:spacing w:before="100" w:beforeAutospacing="1" w:after="100" w:afterAutospacing="1" w:line="240" w:lineRule="auto"/>
        <w:jc w:val="both"/>
        <w:outlineLvl w:val="0"/>
        <w:rPr>
          <w:rFonts w:ascii="Arial" w:eastAsia="Times New Roman" w:hAnsi="Arial" w:cs="Arial"/>
          <w:kern w:val="36"/>
        </w:rPr>
      </w:pPr>
      <w:r w:rsidRPr="004516EA">
        <w:rPr>
          <w:rFonts w:ascii="Arial" w:eastAsia="Times New Roman" w:hAnsi="Arial" w:cs="Arial"/>
          <w:kern w:val="36"/>
        </w:rPr>
        <w:t xml:space="preserve">„Die Rahmenbedingungen für den Fachhandel </w:t>
      </w:r>
      <w:r w:rsidR="000D01A5" w:rsidRPr="004516EA">
        <w:rPr>
          <w:rFonts w:ascii="Arial" w:eastAsia="Times New Roman" w:hAnsi="Arial" w:cs="Arial"/>
          <w:kern w:val="36"/>
        </w:rPr>
        <w:t xml:space="preserve">sind </w:t>
      </w:r>
      <w:r w:rsidR="007F3140" w:rsidRPr="004516EA">
        <w:rPr>
          <w:rFonts w:ascii="Arial" w:eastAsia="Times New Roman" w:hAnsi="Arial" w:cs="Arial"/>
          <w:kern w:val="36"/>
        </w:rPr>
        <w:t xml:space="preserve">schwierig. Online-Handel, sinkende Kaufbereitschaft und </w:t>
      </w:r>
      <w:r w:rsidR="00BD72B1" w:rsidRPr="004516EA">
        <w:rPr>
          <w:rFonts w:ascii="Arial" w:eastAsia="Times New Roman" w:hAnsi="Arial" w:cs="Arial"/>
          <w:kern w:val="36"/>
        </w:rPr>
        <w:t>Nachfolge</w:t>
      </w:r>
      <w:r w:rsidR="007F3140" w:rsidRPr="004516EA">
        <w:rPr>
          <w:rFonts w:ascii="Arial" w:eastAsia="Times New Roman" w:hAnsi="Arial" w:cs="Arial"/>
          <w:kern w:val="36"/>
        </w:rPr>
        <w:t>probleme im Fachhandel bestimmen die Branche</w:t>
      </w:r>
      <w:r w:rsidR="000D01A5" w:rsidRPr="004516EA">
        <w:rPr>
          <w:rFonts w:ascii="Arial" w:eastAsia="Times New Roman" w:hAnsi="Arial" w:cs="Arial"/>
          <w:kern w:val="36"/>
        </w:rPr>
        <w:t>.</w:t>
      </w:r>
      <w:r w:rsidRPr="004516EA">
        <w:rPr>
          <w:rFonts w:ascii="Arial" w:eastAsia="Times New Roman" w:hAnsi="Arial" w:cs="Arial"/>
          <w:kern w:val="36"/>
        </w:rPr>
        <w:t xml:space="preserve"> Gerade in einer solchen </w:t>
      </w:r>
      <w:r w:rsidR="007F3140" w:rsidRPr="004516EA">
        <w:rPr>
          <w:rFonts w:ascii="Arial" w:eastAsia="Times New Roman" w:hAnsi="Arial" w:cs="Arial"/>
          <w:kern w:val="36"/>
        </w:rPr>
        <w:t xml:space="preserve">Zeit </w:t>
      </w:r>
      <w:r w:rsidR="00BD72B1" w:rsidRPr="004516EA">
        <w:rPr>
          <w:rFonts w:ascii="Arial" w:eastAsia="Times New Roman" w:hAnsi="Arial" w:cs="Arial"/>
          <w:kern w:val="36"/>
        </w:rPr>
        <w:t xml:space="preserve">ist </w:t>
      </w:r>
      <w:r w:rsidRPr="004516EA">
        <w:rPr>
          <w:rFonts w:ascii="Arial" w:eastAsia="Times New Roman" w:hAnsi="Arial" w:cs="Arial"/>
          <w:kern w:val="36"/>
        </w:rPr>
        <w:t xml:space="preserve">es wichtig, </w:t>
      </w:r>
      <w:r w:rsidR="00BD72B1" w:rsidRPr="004516EA">
        <w:rPr>
          <w:rFonts w:ascii="Arial" w:eastAsia="Times New Roman" w:hAnsi="Arial" w:cs="Arial"/>
          <w:kern w:val="36"/>
        </w:rPr>
        <w:t xml:space="preserve">eine </w:t>
      </w:r>
      <w:r w:rsidR="007F3140" w:rsidRPr="004516EA">
        <w:rPr>
          <w:rFonts w:ascii="Arial" w:eastAsia="Times New Roman" w:hAnsi="Arial" w:cs="Arial"/>
          <w:kern w:val="36"/>
        </w:rPr>
        <w:t xml:space="preserve">verlässliche </w:t>
      </w:r>
      <w:r w:rsidR="00BD72B1" w:rsidRPr="004516EA">
        <w:rPr>
          <w:rFonts w:ascii="Arial" w:eastAsia="Times New Roman" w:hAnsi="Arial" w:cs="Arial"/>
          <w:kern w:val="36"/>
        </w:rPr>
        <w:t>Plattform</w:t>
      </w:r>
      <w:r w:rsidRPr="004516EA">
        <w:rPr>
          <w:rFonts w:ascii="Arial" w:eastAsia="Times New Roman" w:hAnsi="Arial" w:cs="Arial"/>
          <w:kern w:val="36"/>
        </w:rPr>
        <w:t xml:space="preserve"> für neue </w:t>
      </w:r>
      <w:r w:rsidR="00BD72B1" w:rsidRPr="004516EA">
        <w:rPr>
          <w:rFonts w:ascii="Arial" w:eastAsia="Times New Roman" w:hAnsi="Arial" w:cs="Arial"/>
          <w:kern w:val="36"/>
        </w:rPr>
        <w:t xml:space="preserve">Sortimentsideen </w:t>
      </w:r>
      <w:r w:rsidRPr="004516EA">
        <w:rPr>
          <w:rFonts w:ascii="Arial" w:eastAsia="Times New Roman" w:hAnsi="Arial" w:cs="Arial"/>
          <w:kern w:val="36"/>
        </w:rPr>
        <w:t xml:space="preserve">und konkrete Geschäftsabschlüsse zu bieten. </w:t>
      </w:r>
      <w:r w:rsidR="00BD72B1" w:rsidRPr="004516EA">
        <w:rPr>
          <w:rFonts w:ascii="Arial" w:eastAsia="Times New Roman" w:hAnsi="Arial" w:cs="Arial"/>
          <w:kern w:val="36"/>
        </w:rPr>
        <w:t>Diese Funktion erfüllt die CADEAUX als zentrale Orderplattform in Mitteldeutschland</w:t>
      </w:r>
      <w:r w:rsidRPr="004516EA">
        <w:rPr>
          <w:rFonts w:ascii="Arial" w:eastAsia="Times New Roman" w:hAnsi="Arial" w:cs="Arial"/>
          <w:kern w:val="36"/>
        </w:rPr>
        <w:t>“, sagt Martin Buhl-Wagner, Geschäftsführer der Leipziger Messe.</w:t>
      </w:r>
    </w:p>
    <w:p w14:paraId="64825AFD" w14:textId="77777777" w:rsidR="00EE531D" w:rsidRPr="00EE531D" w:rsidRDefault="00EE531D" w:rsidP="00EE531D">
      <w:pPr>
        <w:spacing w:before="100" w:beforeAutospacing="1" w:after="100" w:afterAutospacing="1" w:line="240" w:lineRule="auto"/>
        <w:jc w:val="both"/>
        <w:outlineLvl w:val="0"/>
        <w:rPr>
          <w:rFonts w:ascii="Arial" w:eastAsia="Times New Roman" w:hAnsi="Arial" w:cs="Arial"/>
          <w:b/>
          <w:bCs/>
          <w:kern w:val="36"/>
        </w:rPr>
      </w:pPr>
      <w:r w:rsidRPr="00EE531D">
        <w:rPr>
          <w:rFonts w:ascii="Arial" w:eastAsia="Times New Roman" w:hAnsi="Arial" w:cs="Arial"/>
          <w:b/>
          <w:bCs/>
          <w:kern w:val="36"/>
        </w:rPr>
        <w:t>Genuss zum Entdecken, Probieren und Verweilen</w:t>
      </w:r>
    </w:p>
    <w:p w14:paraId="77E98794" w14:textId="77777777" w:rsidR="00EE531D" w:rsidRPr="00EE531D" w:rsidRDefault="00EE531D" w:rsidP="00EE531D">
      <w:pPr>
        <w:spacing w:before="100" w:beforeAutospacing="1" w:after="100" w:afterAutospacing="1" w:line="240" w:lineRule="auto"/>
        <w:jc w:val="both"/>
        <w:outlineLvl w:val="0"/>
        <w:rPr>
          <w:rFonts w:ascii="Arial" w:eastAsia="Times New Roman" w:hAnsi="Arial" w:cs="Arial"/>
          <w:kern w:val="36"/>
        </w:rPr>
      </w:pPr>
      <w:r w:rsidRPr="00EE531D">
        <w:rPr>
          <w:rFonts w:ascii="Arial" w:eastAsia="Times New Roman" w:hAnsi="Arial" w:cs="Arial"/>
          <w:kern w:val="36"/>
        </w:rPr>
        <w:t>Die CADEAUX Leipzig überraschte die Fachbesucher mit vielfältigen kulinarischen Highlights. Live-Kochshows, Workshops und Vorträge im Genuss-Village boten zahlreiche Anregungen für Fachhändler, die ihr Sortiment um kulinarische Produkte und aktuelle Food- und Getränketrends erweitern möchten.</w:t>
      </w:r>
    </w:p>
    <w:p w14:paraId="550C5382" w14:textId="62B54405" w:rsidR="001C65A6" w:rsidRPr="001C65A6" w:rsidRDefault="00EE531D" w:rsidP="001C65A6">
      <w:pPr>
        <w:spacing w:before="100" w:beforeAutospacing="1" w:after="100" w:afterAutospacing="1" w:line="240" w:lineRule="auto"/>
        <w:jc w:val="both"/>
        <w:outlineLvl w:val="0"/>
        <w:rPr>
          <w:rFonts w:ascii="Arial" w:eastAsia="Times New Roman" w:hAnsi="Arial" w:cs="Arial"/>
          <w:kern w:val="36"/>
        </w:rPr>
      </w:pPr>
      <w:r w:rsidRPr="00EE531D">
        <w:rPr>
          <w:rFonts w:ascii="Arial" w:eastAsia="Times New Roman" w:hAnsi="Arial" w:cs="Arial"/>
          <w:kern w:val="36"/>
        </w:rPr>
        <w:t>Neu war die Genuss-Insel</w:t>
      </w:r>
      <w:r w:rsidR="00FD64AA">
        <w:rPr>
          <w:rFonts w:ascii="Arial" w:eastAsia="Times New Roman" w:hAnsi="Arial" w:cs="Arial"/>
          <w:kern w:val="36"/>
        </w:rPr>
        <w:t>, zentral gelegen</w:t>
      </w:r>
      <w:r w:rsidRPr="00EE531D">
        <w:rPr>
          <w:rFonts w:ascii="Arial" w:eastAsia="Times New Roman" w:hAnsi="Arial" w:cs="Arial"/>
          <w:kern w:val="36"/>
        </w:rPr>
        <w:t xml:space="preserve"> im Herzen der CADEAUX. Wie ein kleiner Marktplatz angelegt, vereinte sie verschiedene Anbieter aus der Genusswelt an einem Ort. Von Altenburger Senf und Feinkost über eine Kaffeerösterei bis zu süßen Spezialitäten konnten Fachbesucher Produkte entdecken, verkosten und neue Ideen für das eigene Sortiment mitnehmen.</w:t>
      </w:r>
      <w:r w:rsidR="001C65A6" w:rsidRPr="001C65A6">
        <w:t xml:space="preserve"> </w:t>
      </w:r>
    </w:p>
    <w:p w14:paraId="12E7013E" w14:textId="036F1EB3" w:rsidR="001C65A6" w:rsidRPr="00FD64AA" w:rsidRDefault="001C65A6" w:rsidP="001C65A6">
      <w:pPr>
        <w:spacing w:before="100" w:beforeAutospacing="1" w:after="100" w:afterAutospacing="1" w:line="240" w:lineRule="auto"/>
        <w:jc w:val="both"/>
        <w:outlineLvl w:val="0"/>
        <w:rPr>
          <w:rFonts w:ascii="Arial" w:eastAsia="Times New Roman" w:hAnsi="Arial" w:cs="Arial"/>
          <w:kern w:val="36"/>
        </w:rPr>
      </w:pPr>
      <w:r w:rsidRPr="00FD64AA">
        <w:rPr>
          <w:rFonts w:ascii="Arial" w:eastAsia="Times New Roman" w:hAnsi="Arial" w:cs="Arial"/>
          <w:b/>
          <w:bCs/>
          <w:kern w:val="36"/>
        </w:rPr>
        <w:t>Sebastian Wünsch, Sales Man</w:t>
      </w:r>
      <w:r w:rsidR="00B038D6">
        <w:rPr>
          <w:rFonts w:ascii="Arial" w:eastAsia="Times New Roman" w:hAnsi="Arial" w:cs="Arial"/>
          <w:b/>
          <w:bCs/>
          <w:kern w:val="36"/>
        </w:rPr>
        <w:t>a</w:t>
      </w:r>
      <w:r w:rsidRPr="00FD64AA">
        <w:rPr>
          <w:rFonts w:ascii="Arial" w:eastAsia="Times New Roman" w:hAnsi="Arial" w:cs="Arial"/>
          <w:b/>
          <w:bCs/>
          <w:kern w:val="36"/>
        </w:rPr>
        <w:t xml:space="preserve">ger, Market </w:t>
      </w:r>
      <w:proofErr w:type="spellStart"/>
      <w:r w:rsidRPr="00FD64AA">
        <w:rPr>
          <w:rFonts w:ascii="Arial" w:eastAsia="Times New Roman" w:hAnsi="Arial" w:cs="Arial"/>
          <w:b/>
          <w:bCs/>
          <w:kern w:val="36"/>
        </w:rPr>
        <w:t>Grounds</w:t>
      </w:r>
      <w:proofErr w:type="spellEnd"/>
      <w:r w:rsidR="00B038D6">
        <w:rPr>
          <w:rFonts w:ascii="Arial" w:eastAsia="Times New Roman" w:hAnsi="Arial" w:cs="Arial"/>
          <w:b/>
          <w:bCs/>
          <w:kern w:val="36"/>
        </w:rPr>
        <w:t xml:space="preserve"> (Neuaussteller)</w:t>
      </w:r>
      <w:r w:rsidRPr="00FD64AA">
        <w:rPr>
          <w:rFonts w:ascii="Arial" w:eastAsia="Times New Roman" w:hAnsi="Arial" w:cs="Arial"/>
          <w:b/>
          <w:bCs/>
          <w:kern w:val="36"/>
        </w:rPr>
        <w:t xml:space="preserve"> sagt:</w:t>
      </w:r>
      <w:r w:rsidRPr="00FD64AA">
        <w:rPr>
          <w:rFonts w:ascii="Arial" w:eastAsia="Times New Roman" w:hAnsi="Arial" w:cs="Arial"/>
          <w:kern w:val="36"/>
        </w:rPr>
        <w:t xml:space="preserve"> </w:t>
      </w:r>
      <w:r w:rsidRPr="00FD64AA">
        <w:rPr>
          <w:rFonts w:ascii="Arial" w:hAnsi="Arial" w:cs="Arial"/>
          <w:sz w:val="20"/>
          <w:szCs w:val="20"/>
        </w:rPr>
        <w:t>„</w:t>
      </w:r>
      <w:r w:rsidRPr="00FD64AA">
        <w:rPr>
          <w:rFonts w:ascii="Arial" w:eastAsia="Times New Roman" w:hAnsi="Arial" w:cs="Arial"/>
          <w:kern w:val="36"/>
        </w:rPr>
        <w:t xml:space="preserve">Wir stellen zum ersten Mal auf der CADEAUX aus und konnten bereits einige gute Neukundengespräche führen. Viele Kunden suchen nach kleinen Geschenkideen für </w:t>
      </w:r>
      <w:r w:rsidRPr="00FD64AA">
        <w:rPr>
          <w:rFonts w:ascii="Arial" w:eastAsia="Times New Roman" w:hAnsi="Arial" w:cs="Arial"/>
          <w:kern w:val="36"/>
        </w:rPr>
        <w:lastRenderedPageBreak/>
        <w:t xml:space="preserve">Weihnachten, die sich gut als Zusatzsortiment eignen. Besonders gefragt sind die italienischen Tartufos, aber auch Produkte rund um Matcha Latte werden immer beliebter. Für uns zeigt die Nachfrage, dass Genussprodukte auf der CADEAUX sehr gefragt sind.“ </w:t>
      </w:r>
    </w:p>
    <w:p w14:paraId="2FED189C" w14:textId="77777777" w:rsidR="00EE531D" w:rsidRPr="00EE531D" w:rsidRDefault="00EE531D" w:rsidP="00EE531D">
      <w:pPr>
        <w:spacing w:before="100" w:beforeAutospacing="1" w:after="100" w:afterAutospacing="1" w:line="240" w:lineRule="auto"/>
        <w:jc w:val="both"/>
        <w:outlineLvl w:val="0"/>
        <w:rPr>
          <w:rFonts w:ascii="Arial" w:eastAsia="Times New Roman" w:hAnsi="Arial" w:cs="Arial"/>
          <w:kern w:val="36"/>
        </w:rPr>
      </w:pPr>
      <w:r w:rsidRPr="00EE531D">
        <w:rPr>
          <w:rFonts w:ascii="Arial" w:eastAsia="Times New Roman" w:hAnsi="Arial" w:cs="Arial"/>
          <w:kern w:val="36"/>
        </w:rPr>
        <w:t>Eine Eis-Bar, die Prosecco-Lounge und weitere Genussangebote luden dazu ein, neue Produkte nicht nur kennenzulernen, sondern direkt zu probieren und miteinander ins Gespräch zu kommen.</w:t>
      </w:r>
    </w:p>
    <w:p w14:paraId="35D5EA6B" w14:textId="6F1D7ACF" w:rsidR="00EE531D" w:rsidRPr="001B051A" w:rsidRDefault="00EE531D" w:rsidP="00EE531D">
      <w:pPr>
        <w:spacing w:before="100" w:beforeAutospacing="1" w:after="100" w:afterAutospacing="1" w:line="240" w:lineRule="auto"/>
        <w:jc w:val="both"/>
        <w:outlineLvl w:val="0"/>
        <w:rPr>
          <w:rFonts w:ascii="Arial" w:eastAsia="Times New Roman" w:hAnsi="Arial" w:cs="Arial"/>
          <w:kern w:val="36"/>
        </w:rPr>
      </w:pPr>
      <w:r w:rsidRPr="001B051A">
        <w:rPr>
          <w:rFonts w:ascii="Arial" w:eastAsia="Times New Roman" w:hAnsi="Arial" w:cs="Arial"/>
          <w:kern w:val="36"/>
        </w:rPr>
        <w:t xml:space="preserve">„Mit dem Fokus auf Genuss haben wir bewusst einen Bereich weiterentwickelt, der dem Fachhandel viele Möglichkeiten bietet und zugleich emotional am Point </w:t>
      </w:r>
      <w:proofErr w:type="spellStart"/>
      <w:r w:rsidRPr="001B051A">
        <w:rPr>
          <w:rFonts w:ascii="Arial" w:eastAsia="Times New Roman" w:hAnsi="Arial" w:cs="Arial"/>
          <w:kern w:val="36"/>
        </w:rPr>
        <w:t>of</w:t>
      </w:r>
      <w:proofErr w:type="spellEnd"/>
      <w:r w:rsidRPr="001B051A">
        <w:rPr>
          <w:rFonts w:ascii="Arial" w:eastAsia="Times New Roman" w:hAnsi="Arial" w:cs="Arial"/>
          <w:kern w:val="36"/>
        </w:rPr>
        <w:t xml:space="preserve"> Sale gut funktioniert. Das erweiterte Konzept wurde sehr gut angenommen“, resümiert Andreas </w:t>
      </w:r>
      <w:proofErr w:type="spellStart"/>
      <w:r w:rsidRPr="001B051A">
        <w:rPr>
          <w:rFonts w:ascii="Arial" w:eastAsia="Times New Roman" w:hAnsi="Arial" w:cs="Arial"/>
          <w:kern w:val="36"/>
        </w:rPr>
        <w:t>Zachlod</w:t>
      </w:r>
      <w:proofErr w:type="spellEnd"/>
      <w:r w:rsidRPr="001B051A">
        <w:rPr>
          <w:rFonts w:ascii="Arial" w:eastAsia="Times New Roman" w:hAnsi="Arial" w:cs="Arial"/>
          <w:kern w:val="36"/>
        </w:rPr>
        <w:t xml:space="preserve">, Projektdirektor der CADEAUX Leipzig. </w:t>
      </w:r>
    </w:p>
    <w:p w14:paraId="0655397E" w14:textId="08128AFA" w:rsidR="001C65A6" w:rsidRPr="00C0060D" w:rsidRDefault="00C0060D" w:rsidP="00EE531D">
      <w:pPr>
        <w:spacing w:before="100" w:beforeAutospacing="1" w:after="100" w:afterAutospacing="1" w:line="240" w:lineRule="auto"/>
        <w:jc w:val="both"/>
        <w:outlineLvl w:val="0"/>
        <w:rPr>
          <w:rFonts w:ascii="Arial" w:eastAsia="Times New Roman" w:hAnsi="Arial" w:cs="Arial"/>
          <w:b/>
          <w:bCs/>
          <w:kern w:val="36"/>
        </w:rPr>
      </w:pPr>
      <w:r w:rsidRPr="00C0060D">
        <w:rPr>
          <w:rFonts w:ascii="Arial" w:eastAsia="Times New Roman" w:hAnsi="Arial" w:cs="Arial"/>
          <w:b/>
          <w:bCs/>
          <w:kern w:val="36"/>
        </w:rPr>
        <w:t xml:space="preserve">Mix aus </w:t>
      </w:r>
      <w:r w:rsidR="001C65A6" w:rsidRPr="00C0060D">
        <w:rPr>
          <w:rFonts w:ascii="Arial" w:eastAsia="Times New Roman" w:hAnsi="Arial" w:cs="Arial"/>
          <w:b/>
          <w:bCs/>
          <w:kern w:val="36"/>
        </w:rPr>
        <w:t>Stamm</w:t>
      </w:r>
      <w:r w:rsidRPr="00C0060D">
        <w:rPr>
          <w:rFonts w:ascii="Arial" w:eastAsia="Times New Roman" w:hAnsi="Arial" w:cs="Arial"/>
          <w:b/>
          <w:bCs/>
          <w:kern w:val="36"/>
        </w:rPr>
        <w:t>ausstellern und Newcomern</w:t>
      </w:r>
    </w:p>
    <w:p w14:paraId="548AE8B5" w14:textId="65900E52" w:rsidR="002B6375" w:rsidRPr="006D653B" w:rsidRDefault="006D653B" w:rsidP="002B6375">
      <w:pPr>
        <w:jc w:val="both"/>
        <w:rPr>
          <w:rFonts w:ascii="Arial" w:hAnsi="Arial" w:cs="Arial"/>
        </w:rPr>
      </w:pPr>
      <w:r>
        <w:rPr>
          <w:rFonts w:ascii="Arial" w:hAnsi="Arial" w:cs="Arial"/>
        </w:rPr>
        <w:t xml:space="preserve">In puncto Ausstellerangebot </w:t>
      </w:r>
      <w:r w:rsidR="004516EA">
        <w:rPr>
          <w:rFonts w:ascii="Arial" w:hAnsi="Arial" w:cs="Arial"/>
        </w:rPr>
        <w:t xml:space="preserve">überzeugt </w:t>
      </w:r>
      <w:r>
        <w:rPr>
          <w:rFonts w:ascii="Arial" w:hAnsi="Arial" w:cs="Arial"/>
        </w:rPr>
        <w:t xml:space="preserve">die CADEAUX Leipzig seit jeher </w:t>
      </w:r>
      <w:r w:rsidR="00B038D6">
        <w:rPr>
          <w:rFonts w:ascii="Arial" w:hAnsi="Arial" w:cs="Arial"/>
        </w:rPr>
        <w:t>mit einem vielfältigen Mix</w:t>
      </w:r>
      <w:r>
        <w:rPr>
          <w:rFonts w:ascii="Arial" w:hAnsi="Arial" w:cs="Arial"/>
        </w:rPr>
        <w:t xml:space="preserve"> aus renommierten Ausstellern und Newcomern. </w:t>
      </w:r>
    </w:p>
    <w:p w14:paraId="63A62925" w14:textId="4C57A5F7" w:rsidR="002B6375" w:rsidRDefault="00166646" w:rsidP="002B6375">
      <w:pPr>
        <w:jc w:val="both"/>
        <w:rPr>
          <w:rFonts w:ascii="Arial" w:hAnsi="Arial" w:cs="Arial"/>
        </w:rPr>
      </w:pPr>
      <w:r>
        <w:rPr>
          <w:rFonts w:ascii="Arial" w:hAnsi="Arial" w:cs="Arial"/>
        </w:rPr>
        <w:t xml:space="preserve">Der </w:t>
      </w:r>
      <w:r w:rsidR="001B051A" w:rsidRPr="002B6375">
        <w:rPr>
          <w:rFonts w:ascii="Arial" w:hAnsi="Arial" w:cs="Arial"/>
        </w:rPr>
        <w:t>Neuaussteller</w:t>
      </w:r>
      <w:r>
        <w:rPr>
          <w:rFonts w:ascii="Arial" w:hAnsi="Arial" w:cs="Arial"/>
        </w:rPr>
        <w:t xml:space="preserve"> </w:t>
      </w:r>
      <w:proofErr w:type="spellStart"/>
      <w:r>
        <w:rPr>
          <w:rFonts w:ascii="Arial" w:hAnsi="Arial" w:cs="Arial"/>
        </w:rPr>
        <w:t>dfp</w:t>
      </w:r>
      <w:proofErr w:type="spellEnd"/>
      <w:r>
        <w:rPr>
          <w:rFonts w:ascii="Arial" w:hAnsi="Arial" w:cs="Arial"/>
        </w:rPr>
        <w:t xml:space="preserve"> Design</w:t>
      </w:r>
      <w:r w:rsidR="001B051A" w:rsidRPr="002B6375">
        <w:rPr>
          <w:rFonts w:ascii="Arial" w:hAnsi="Arial" w:cs="Arial"/>
        </w:rPr>
        <w:t xml:space="preserve"> nutzt</w:t>
      </w:r>
      <w:r w:rsidR="002B6375" w:rsidRPr="002B6375">
        <w:rPr>
          <w:rFonts w:ascii="Arial" w:hAnsi="Arial" w:cs="Arial"/>
        </w:rPr>
        <w:t>e</w:t>
      </w:r>
      <w:r w:rsidR="001B051A" w:rsidRPr="002B6375">
        <w:rPr>
          <w:rFonts w:ascii="Arial" w:hAnsi="Arial" w:cs="Arial"/>
        </w:rPr>
        <w:t xml:space="preserve"> die CADEAUX zur Markterschließung</w:t>
      </w:r>
      <w:r w:rsidR="002B6375" w:rsidRPr="002B6375">
        <w:rPr>
          <w:rFonts w:ascii="Arial" w:hAnsi="Arial" w:cs="Arial"/>
        </w:rPr>
        <w:t xml:space="preserve">: </w:t>
      </w:r>
      <w:r w:rsidR="001B051A" w:rsidRPr="002B6375">
        <w:rPr>
          <w:rFonts w:ascii="Arial" w:hAnsi="Arial" w:cs="Arial"/>
        </w:rPr>
        <w:t xml:space="preserve">„Für </w:t>
      </w:r>
      <w:proofErr w:type="spellStart"/>
      <w:r w:rsidR="001B051A" w:rsidRPr="002B6375">
        <w:rPr>
          <w:rFonts w:ascii="Arial" w:hAnsi="Arial" w:cs="Arial"/>
        </w:rPr>
        <w:t>Asobo</w:t>
      </w:r>
      <w:proofErr w:type="spellEnd"/>
      <w:r w:rsidR="001B051A" w:rsidRPr="002B6375">
        <w:rPr>
          <w:rFonts w:ascii="Arial" w:hAnsi="Arial" w:cs="Arial"/>
        </w:rPr>
        <w:t xml:space="preserve"> ist die CADEAUX eine gute Möglichkeit, den Markt im Osten stärker zu erschließen und unsere Marke bekannter zu machen. Bei einer noch jungen beziehungsweise weniger bekannten Marke braucht es etwas Zeit, bis die Kunden Vertrauen fassen. Besonders positiv ist für uns, dass wir sowohl Bestands- als auch Neukunden bei uns am Stand begrüßen konnten“</w:t>
      </w:r>
      <w:r w:rsidR="002B6375">
        <w:rPr>
          <w:rFonts w:ascii="Arial" w:hAnsi="Arial" w:cs="Arial"/>
        </w:rPr>
        <w:t>, freut sich</w:t>
      </w:r>
      <w:r w:rsidR="002B6375" w:rsidRPr="002B6375">
        <w:rPr>
          <w:rFonts w:ascii="Arial" w:hAnsi="Arial" w:cs="Arial"/>
          <w:i/>
          <w:iCs/>
        </w:rPr>
        <w:t xml:space="preserve"> </w:t>
      </w:r>
      <w:r w:rsidR="002B6375" w:rsidRPr="002B6375">
        <w:rPr>
          <w:rFonts w:ascii="Arial" w:hAnsi="Arial" w:cs="Arial"/>
          <w:b/>
          <w:bCs/>
        </w:rPr>
        <w:t xml:space="preserve">Lutz </w:t>
      </w:r>
      <w:proofErr w:type="spellStart"/>
      <w:r w:rsidR="002B6375" w:rsidRPr="002B6375">
        <w:rPr>
          <w:rFonts w:ascii="Arial" w:hAnsi="Arial" w:cs="Arial"/>
          <w:b/>
          <w:bCs/>
        </w:rPr>
        <w:t>Schünhof</w:t>
      </w:r>
      <w:proofErr w:type="spellEnd"/>
      <w:r w:rsidR="002B6375" w:rsidRPr="002B6375">
        <w:rPr>
          <w:rFonts w:ascii="Arial" w:hAnsi="Arial" w:cs="Arial"/>
          <w:b/>
          <w:bCs/>
        </w:rPr>
        <w:t xml:space="preserve">, Handelsvertreter, </w:t>
      </w:r>
      <w:proofErr w:type="spellStart"/>
      <w:r w:rsidR="002B6375" w:rsidRPr="002B6375">
        <w:rPr>
          <w:rFonts w:ascii="Arial" w:hAnsi="Arial" w:cs="Arial"/>
          <w:b/>
          <w:bCs/>
        </w:rPr>
        <w:t>dfp</w:t>
      </w:r>
      <w:proofErr w:type="spellEnd"/>
      <w:r w:rsidR="002B6375" w:rsidRPr="002B6375">
        <w:rPr>
          <w:rFonts w:ascii="Arial" w:hAnsi="Arial" w:cs="Arial"/>
          <w:b/>
          <w:bCs/>
        </w:rPr>
        <w:t xml:space="preserve"> Design (ASOBU)</w:t>
      </w:r>
      <w:r w:rsidR="002B6375">
        <w:rPr>
          <w:rFonts w:ascii="Arial" w:hAnsi="Arial" w:cs="Arial"/>
        </w:rPr>
        <w:t>.</w:t>
      </w:r>
    </w:p>
    <w:p w14:paraId="498A6BCE" w14:textId="36B17370" w:rsidR="006D653B" w:rsidRDefault="006D653B" w:rsidP="002B6375">
      <w:pPr>
        <w:jc w:val="both"/>
        <w:rPr>
          <w:rFonts w:ascii="Arial" w:hAnsi="Arial" w:cs="Arial"/>
        </w:rPr>
      </w:pPr>
      <w:r w:rsidRPr="002B6375">
        <w:rPr>
          <w:rFonts w:ascii="Arial" w:hAnsi="Arial" w:cs="Arial"/>
          <w:b/>
          <w:bCs/>
        </w:rPr>
        <w:t xml:space="preserve">Uwe </w:t>
      </w:r>
      <w:proofErr w:type="spellStart"/>
      <w:r w:rsidRPr="002B6375">
        <w:rPr>
          <w:rFonts w:ascii="Arial" w:hAnsi="Arial" w:cs="Arial"/>
          <w:b/>
          <w:bCs/>
        </w:rPr>
        <w:t>Dzyck</w:t>
      </w:r>
      <w:proofErr w:type="spellEnd"/>
      <w:r w:rsidRPr="002B6375">
        <w:rPr>
          <w:rFonts w:ascii="Arial" w:hAnsi="Arial" w:cs="Arial"/>
          <w:b/>
          <w:bCs/>
        </w:rPr>
        <w:t>, Geschäftsführung Marketing und Vertrieb, Goebel Porzellan GmbH</w:t>
      </w:r>
      <w:r>
        <w:rPr>
          <w:rFonts w:ascii="Arial" w:hAnsi="Arial" w:cs="Arial"/>
          <w:i/>
          <w:iCs/>
        </w:rPr>
        <w:t xml:space="preserve"> </w:t>
      </w:r>
      <w:r w:rsidRPr="00B038D6">
        <w:rPr>
          <w:rFonts w:ascii="Arial" w:hAnsi="Arial" w:cs="Arial"/>
        </w:rPr>
        <w:t>sagt:</w:t>
      </w:r>
      <w:r>
        <w:rPr>
          <w:rFonts w:ascii="Arial" w:hAnsi="Arial" w:cs="Arial"/>
          <w:i/>
          <w:iCs/>
        </w:rPr>
        <w:t xml:space="preserve"> </w:t>
      </w:r>
      <w:r w:rsidRPr="002B6375">
        <w:rPr>
          <w:rFonts w:ascii="Arial" w:hAnsi="Arial" w:cs="Arial"/>
        </w:rPr>
        <w:t>„Durch unser Gewinnspiel haben wir einen guten Kundenstrom auf dem Stand generiert. Unsere Erwartungen an die Messe wurden schon am zweiten Tag übertroffen. Wir treffen hier auf Bestandskunden, die neue Ware für ihre Läden ordern. Auch neue Kunden konnten wir bereits am Stand begrüßen. Darüber freuen wir uns sehr. Für uns ist vor allem die Frequenz der relevanten und wichtigen Kunden entscheidend.</w:t>
      </w:r>
      <w:r w:rsidR="006502C3">
        <w:rPr>
          <w:rFonts w:ascii="Arial" w:hAnsi="Arial" w:cs="Arial"/>
        </w:rPr>
        <w:t xml:space="preserve"> </w:t>
      </w:r>
      <w:r w:rsidR="006502C3" w:rsidRPr="00316A8A">
        <w:rPr>
          <w:rFonts w:ascii="Arial" w:hAnsi="Arial" w:cs="Arial"/>
        </w:rPr>
        <w:t>Auch der Service hier auf der CADEAUX ist ein wichtiger Punkt, weshalb wir immer wieder gerne kommen. Wenn es ein Problem gibt, wird eine Lösung gefunden. Hier ist vieles eingespielt, und das merkt man.</w:t>
      </w:r>
      <w:r>
        <w:rPr>
          <w:rFonts w:ascii="Arial" w:hAnsi="Arial" w:cs="Arial"/>
        </w:rPr>
        <w:t>“</w:t>
      </w:r>
      <w:r w:rsidRPr="002B6375">
        <w:rPr>
          <w:rFonts w:ascii="Arial" w:hAnsi="Arial" w:cs="Arial"/>
        </w:rPr>
        <w:t xml:space="preserve"> </w:t>
      </w:r>
    </w:p>
    <w:p w14:paraId="001E1106" w14:textId="2E8E4C69" w:rsidR="00B038D6" w:rsidRPr="00B038D6" w:rsidRDefault="00B038D6" w:rsidP="00B038D6">
      <w:pPr>
        <w:jc w:val="both"/>
        <w:rPr>
          <w:rFonts w:ascii="Arial" w:hAnsi="Arial" w:cs="Arial"/>
        </w:rPr>
      </w:pPr>
      <w:r w:rsidRPr="00B038D6">
        <w:rPr>
          <w:rFonts w:ascii="Arial" w:hAnsi="Arial" w:cs="Arial"/>
        </w:rPr>
        <w:t>Neuaussteller Confiserie Möhlenkamp trifft auf qualitativ hochwertige Fachbesucher</w:t>
      </w:r>
      <w:r>
        <w:rPr>
          <w:rFonts w:ascii="Arial" w:hAnsi="Arial" w:cs="Arial"/>
        </w:rPr>
        <w:t>:</w:t>
      </w:r>
      <w:r w:rsidR="002A07DD">
        <w:rPr>
          <w:rFonts w:ascii="Arial" w:hAnsi="Arial" w:cs="Arial"/>
        </w:rPr>
        <w:t xml:space="preserve"> </w:t>
      </w:r>
      <w:r w:rsidRPr="00B038D6">
        <w:rPr>
          <w:rFonts w:ascii="Arial" w:hAnsi="Arial" w:cs="Arial"/>
        </w:rPr>
        <w:t>„Die Qualität der Fachbesucher an unserem Stand war sehr hoch. Mit den geschriebenen Aufträgen und dem Feedback der Kunden sind wir sehr zufrieden. Am Stand waren sowohl Bestands- als auch Neukunden. Besonders gefragt waren Produkte für das Zusatzsortiment, etwa Mitnahmeartikel oder Produkte für Geschenkkörbe“</w:t>
      </w:r>
      <w:r>
        <w:rPr>
          <w:rFonts w:ascii="Arial" w:hAnsi="Arial" w:cs="Arial"/>
        </w:rPr>
        <w:t xml:space="preserve">, sagt </w:t>
      </w:r>
      <w:r w:rsidRPr="004516EA">
        <w:rPr>
          <w:rFonts w:ascii="Arial" w:hAnsi="Arial" w:cs="Arial"/>
          <w:b/>
          <w:bCs/>
        </w:rPr>
        <w:t>Oliver Möhlenkamp, Inhaber, Confiserie Möhlenkamp</w:t>
      </w:r>
      <w:r w:rsidR="002A07DD" w:rsidRPr="004516EA">
        <w:rPr>
          <w:rFonts w:ascii="Arial" w:hAnsi="Arial" w:cs="Arial"/>
          <w:b/>
          <w:bCs/>
        </w:rPr>
        <w:t>.</w:t>
      </w:r>
    </w:p>
    <w:p w14:paraId="7F75E5E4" w14:textId="1C7FC443" w:rsidR="00B038D6" w:rsidRDefault="00B038D6" w:rsidP="00B038D6">
      <w:pPr>
        <w:jc w:val="both"/>
        <w:rPr>
          <w:rFonts w:ascii="Arial" w:hAnsi="Arial" w:cs="Arial"/>
        </w:rPr>
      </w:pPr>
    </w:p>
    <w:p w14:paraId="4B6C884D" w14:textId="256D0D06" w:rsidR="002B6375" w:rsidRPr="002B6375" w:rsidRDefault="002B6375" w:rsidP="002B6375">
      <w:pPr>
        <w:jc w:val="both"/>
        <w:rPr>
          <w:rFonts w:ascii="Arial" w:hAnsi="Arial" w:cs="Arial"/>
        </w:rPr>
      </w:pPr>
      <w:r w:rsidRPr="006D653B">
        <w:rPr>
          <w:rFonts w:ascii="Arial" w:hAnsi="Arial" w:cs="Arial"/>
          <w:b/>
          <w:bCs/>
        </w:rPr>
        <w:lastRenderedPageBreak/>
        <w:t>Michael Bigalke, Mit-Inhaber, Andrea Verlag resümiert:</w:t>
      </w:r>
      <w:r>
        <w:rPr>
          <w:rFonts w:ascii="Arial" w:hAnsi="Arial" w:cs="Arial"/>
          <w:i/>
          <w:iCs/>
        </w:rPr>
        <w:t xml:space="preserve"> </w:t>
      </w:r>
      <w:r w:rsidRPr="002B6375">
        <w:rPr>
          <w:rFonts w:ascii="Arial" w:hAnsi="Arial" w:cs="Arial"/>
        </w:rPr>
        <w:t>„Die Situation für den Einzelhandel ist sehr schwierig, besonders in den kleinen Städten, wo die Nachfolge oftmals nicht geregelt ist und Geschäfte schließen müssen. Die Kunden, die auf der CADEAUX sind, sind aber noch optimistisch und suchen Ideen, um ihr kleines, familiengeführtes Geschäft erhalten zu können. Deshalb ist die Stimmung auf der Messe positiv. Es sind treue Geschäftspartner, und jeder versucht, sich gegenseitig zu helfen, damit alle gemeinsam einen Erfolg haben.“</w:t>
      </w:r>
    </w:p>
    <w:p w14:paraId="6A8EEB3A" w14:textId="77777777" w:rsidR="00EE531D" w:rsidRPr="00EE531D" w:rsidRDefault="00EE531D" w:rsidP="00EE531D">
      <w:pPr>
        <w:spacing w:before="100" w:beforeAutospacing="1" w:after="100" w:afterAutospacing="1" w:line="240" w:lineRule="auto"/>
        <w:jc w:val="both"/>
        <w:outlineLvl w:val="0"/>
        <w:rPr>
          <w:rFonts w:ascii="Arial" w:eastAsia="Times New Roman" w:hAnsi="Arial" w:cs="Arial"/>
          <w:b/>
          <w:bCs/>
          <w:kern w:val="36"/>
        </w:rPr>
      </w:pPr>
      <w:r w:rsidRPr="00EE531D">
        <w:rPr>
          <w:rFonts w:ascii="Arial" w:eastAsia="Times New Roman" w:hAnsi="Arial" w:cs="Arial"/>
          <w:b/>
          <w:bCs/>
          <w:kern w:val="36"/>
        </w:rPr>
        <w:t>Erzgebirgische Tradition und ein besonderes Jubiläum</w:t>
      </w:r>
    </w:p>
    <w:p w14:paraId="07E3008B" w14:textId="7A0034E8" w:rsidR="00EE531D" w:rsidRPr="001B051A" w:rsidRDefault="00EE531D" w:rsidP="00EE531D">
      <w:pPr>
        <w:spacing w:before="100" w:beforeAutospacing="1" w:after="100" w:afterAutospacing="1" w:line="240" w:lineRule="auto"/>
        <w:jc w:val="both"/>
        <w:outlineLvl w:val="0"/>
        <w:rPr>
          <w:rFonts w:ascii="Arial" w:eastAsia="Times New Roman" w:hAnsi="Arial" w:cs="Arial"/>
          <w:color w:val="FF0000"/>
          <w:kern w:val="36"/>
        </w:rPr>
      </w:pPr>
      <w:r w:rsidRPr="00EE531D">
        <w:rPr>
          <w:rFonts w:ascii="Arial" w:eastAsia="Times New Roman" w:hAnsi="Arial" w:cs="Arial"/>
          <w:kern w:val="36"/>
        </w:rPr>
        <w:t xml:space="preserve">Ein fester Bestandteil der CADEAUX Leipzig war auch in diesem Herbst das erzgebirgische Kunsthandwerk. Bei der Sonderschau „Dauerbrenner – Bestseller der Räuchermannkunst“ standen traditionelle Handwerkskunst und langlebige Klassiker im Mittelpunkt. </w:t>
      </w:r>
      <w:r w:rsidR="001B051A">
        <w:rPr>
          <w:rFonts w:ascii="Arial" w:eastAsia="Times New Roman" w:hAnsi="Arial" w:cs="Arial"/>
          <w:kern w:val="36"/>
        </w:rPr>
        <w:t>„</w:t>
      </w:r>
      <w:r w:rsidR="001B051A" w:rsidRPr="0054548F">
        <w:rPr>
          <w:rFonts w:ascii="Arial" w:eastAsia="Times New Roman" w:hAnsi="Arial" w:cs="Arial"/>
          <w:kern w:val="36"/>
        </w:rPr>
        <w:t xml:space="preserve">Gezeigt wurden größtenteils Figuren, die seit über 20, teilweise sogar seit über 60 Jahren am Markt sind und bis heute unverändert oder mit kleinen Abwandlungen produziert werden. Ungefähr drei Viertel der Figuren haben in Leipzig ihre Premiere gefeiert. Die Messe war für uns immer der Ort, an dem wir unsere </w:t>
      </w:r>
      <w:r w:rsidR="0054548F" w:rsidRPr="0054548F">
        <w:rPr>
          <w:rFonts w:ascii="Arial" w:eastAsia="Times New Roman" w:hAnsi="Arial" w:cs="Arial"/>
          <w:kern w:val="36"/>
        </w:rPr>
        <w:t>Produktpremieren</w:t>
      </w:r>
      <w:r w:rsidR="001B051A" w:rsidRPr="0054548F">
        <w:rPr>
          <w:rFonts w:ascii="Arial" w:eastAsia="Times New Roman" w:hAnsi="Arial" w:cs="Arial"/>
          <w:kern w:val="36"/>
        </w:rPr>
        <w:t xml:space="preserve"> vorgestellt haben“, sagt Frederic Günther, Geschäftsführer vom Verband Erzgebirgischer Kunsthandwerker und Spielzeughersteller. </w:t>
      </w:r>
    </w:p>
    <w:p w14:paraId="3FD7D45A" w14:textId="06CFC6F8" w:rsidR="001B051A" w:rsidRPr="00B038D6" w:rsidRDefault="00EE531D" w:rsidP="001B051A">
      <w:pPr>
        <w:spacing w:before="100" w:beforeAutospacing="1" w:after="100" w:afterAutospacing="1" w:line="240" w:lineRule="auto"/>
        <w:jc w:val="both"/>
        <w:outlineLvl w:val="0"/>
        <w:rPr>
          <w:rFonts w:ascii="Arial" w:eastAsia="Times New Roman" w:hAnsi="Arial" w:cs="Arial"/>
          <w:kern w:val="36"/>
        </w:rPr>
      </w:pPr>
      <w:r w:rsidRPr="00EE531D">
        <w:rPr>
          <w:rFonts w:ascii="Arial" w:eastAsia="Times New Roman" w:hAnsi="Arial" w:cs="Arial"/>
          <w:kern w:val="36"/>
        </w:rPr>
        <w:t>Einen besonderen Grund zum Feiern gab es bei der Drechslerei Kuhnert</w:t>
      </w:r>
      <w:r w:rsidR="002B6375">
        <w:rPr>
          <w:rFonts w:ascii="Arial" w:eastAsia="Times New Roman" w:hAnsi="Arial" w:cs="Arial"/>
          <w:kern w:val="36"/>
        </w:rPr>
        <w:t xml:space="preserve">. </w:t>
      </w:r>
      <w:r w:rsidRPr="00EE531D">
        <w:rPr>
          <w:rFonts w:ascii="Arial" w:eastAsia="Times New Roman" w:hAnsi="Arial" w:cs="Arial"/>
          <w:kern w:val="36"/>
        </w:rPr>
        <w:t xml:space="preserve">Das Unternehmen feierte auf der CADEAUX sein 40-jähriges Bestehen. </w:t>
      </w:r>
      <w:r w:rsidR="002B6375" w:rsidRPr="00B038D6">
        <w:rPr>
          <w:rFonts w:ascii="Arial" w:eastAsia="Times New Roman" w:hAnsi="Arial" w:cs="Arial"/>
          <w:kern w:val="36"/>
        </w:rPr>
        <w:t>„</w:t>
      </w:r>
      <w:r w:rsidR="001B051A" w:rsidRPr="00B038D6">
        <w:rPr>
          <w:rFonts w:ascii="Arial" w:hAnsi="Arial" w:cs="Arial"/>
        </w:rPr>
        <w:t>Aus diesem Anlass gibt es für die Herbst- und Weihnachtssaison noch einmal einige Neuheiten, was wir sonst eigentlich gar nicht machen. Ganz neu haben wir außerdem unsere Kuhnert</w:t>
      </w:r>
      <w:r w:rsidR="00281749">
        <w:rPr>
          <w:rFonts w:ascii="Arial" w:hAnsi="Arial" w:cs="Arial"/>
        </w:rPr>
        <w:t xml:space="preserve"> </w:t>
      </w:r>
      <w:r w:rsidR="001B051A" w:rsidRPr="00B038D6">
        <w:rPr>
          <w:rFonts w:ascii="Arial" w:hAnsi="Arial" w:cs="Arial"/>
        </w:rPr>
        <w:t>Sammel-App vorgestellt. Die App wurde von den Händlern sehr gut aufgenommen und wird am 1. Oktober starten“</w:t>
      </w:r>
      <w:r w:rsidR="002B6375" w:rsidRPr="00B038D6">
        <w:rPr>
          <w:rFonts w:ascii="Arial" w:hAnsi="Arial" w:cs="Arial"/>
        </w:rPr>
        <w:t xml:space="preserve">, </w:t>
      </w:r>
      <w:r w:rsidR="00B038D6" w:rsidRPr="000D2428">
        <w:rPr>
          <w:rFonts w:ascii="Arial" w:hAnsi="Arial" w:cs="Arial"/>
        </w:rPr>
        <w:t>freut</w:t>
      </w:r>
      <w:r w:rsidR="002B6375" w:rsidRPr="000D2428">
        <w:rPr>
          <w:rFonts w:ascii="Arial" w:hAnsi="Arial" w:cs="Arial"/>
        </w:rPr>
        <w:t xml:space="preserve"> </w:t>
      </w:r>
      <w:r w:rsidR="0070299E" w:rsidRPr="000D2428">
        <w:rPr>
          <w:rFonts w:ascii="Arial" w:hAnsi="Arial" w:cs="Arial"/>
        </w:rPr>
        <w:t>sich</w:t>
      </w:r>
      <w:r w:rsidR="0070299E">
        <w:t xml:space="preserve"> </w:t>
      </w:r>
      <w:r w:rsidR="002B6375" w:rsidRPr="000D2428">
        <w:rPr>
          <w:rFonts w:ascii="Arial" w:hAnsi="Arial" w:cs="Arial"/>
          <w:b/>
          <w:bCs/>
        </w:rPr>
        <w:t>Frank Kuhnert, Geschäftsführer von der Drechslerei Kuhnert</w:t>
      </w:r>
      <w:r w:rsidR="002B6375" w:rsidRPr="00B038D6">
        <w:rPr>
          <w:rFonts w:ascii="Arial" w:hAnsi="Arial" w:cs="Arial"/>
        </w:rPr>
        <w:t>.</w:t>
      </w:r>
    </w:p>
    <w:p w14:paraId="5F6B7263" w14:textId="5590B7FB" w:rsidR="00EE531D" w:rsidRPr="00EE531D" w:rsidRDefault="00EE531D" w:rsidP="00EE531D">
      <w:pPr>
        <w:spacing w:before="100" w:beforeAutospacing="1" w:after="100" w:afterAutospacing="1" w:line="240" w:lineRule="auto"/>
        <w:jc w:val="both"/>
        <w:outlineLvl w:val="0"/>
        <w:rPr>
          <w:rFonts w:ascii="Arial" w:eastAsia="Times New Roman" w:hAnsi="Arial" w:cs="Arial"/>
          <w:b/>
          <w:bCs/>
          <w:kern w:val="36"/>
        </w:rPr>
      </w:pPr>
      <w:r w:rsidRPr="00EE531D">
        <w:rPr>
          <w:rFonts w:ascii="Arial" w:eastAsia="Times New Roman" w:hAnsi="Arial" w:cs="Arial"/>
          <w:b/>
          <w:bCs/>
          <w:kern w:val="36"/>
        </w:rPr>
        <w:t>Ausblick</w:t>
      </w:r>
      <w:r w:rsidR="00820562">
        <w:rPr>
          <w:rFonts w:ascii="Arial" w:eastAsia="Times New Roman" w:hAnsi="Arial" w:cs="Arial"/>
          <w:b/>
          <w:bCs/>
          <w:kern w:val="36"/>
        </w:rPr>
        <w:t xml:space="preserve"> auf die </w:t>
      </w:r>
      <w:r w:rsidR="008D4E2A">
        <w:rPr>
          <w:rFonts w:ascii="Arial" w:eastAsia="Times New Roman" w:hAnsi="Arial" w:cs="Arial"/>
          <w:b/>
          <w:bCs/>
          <w:kern w:val="36"/>
        </w:rPr>
        <w:t xml:space="preserve">kommende </w:t>
      </w:r>
      <w:r w:rsidR="00820562">
        <w:rPr>
          <w:rFonts w:ascii="Arial" w:eastAsia="Times New Roman" w:hAnsi="Arial" w:cs="Arial"/>
          <w:b/>
          <w:bCs/>
          <w:kern w:val="36"/>
        </w:rPr>
        <w:t>Herbst-CADEAUX</w:t>
      </w:r>
    </w:p>
    <w:p w14:paraId="3810165C" w14:textId="2A85744F" w:rsidR="00EE531D" w:rsidRDefault="00EE531D" w:rsidP="00EE531D">
      <w:pPr>
        <w:spacing w:before="100" w:beforeAutospacing="1" w:after="100" w:afterAutospacing="1" w:line="240" w:lineRule="auto"/>
        <w:jc w:val="both"/>
        <w:outlineLvl w:val="0"/>
        <w:rPr>
          <w:rFonts w:ascii="Arial" w:eastAsia="Times New Roman" w:hAnsi="Arial" w:cs="Arial"/>
          <w:color w:val="FF0000"/>
          <w:kern w:val="36"/>
        </w:rPr>
      </w:pPr>
      <w:r w:rsidRPr="00EE531D">
        <w:rPr>
          <w:rFonts w:ascii="Arial" w:eastAsia="Times New Roman" w:hAnsi="Arial" w:cs="Arial"/>
          <w:kern w:val="36"/>
        </w:rPr>
        <w:t>Nach d</w:t>
      </w:r>
      <w:r w:rsidR="00255903">
        <w:rPr>
          <w:rFonts w:ascii="Arial" w:eastAsia="Times New Roman" w:hAnsi="Arial" w:cs="Arial"/>
          <w:kern w:val="36"/>
        </w:rPr>
        <w:t>iese</w:t>
      </w:r>
      <w:r w:rsidRPr="00EE531D">
        <w:rPr>
          <w:rFonts w:ascii="Arial" w:eastAsia="Times New Roman" w:hAnsi="Arial" w:cs="Arial"/>
          <w:kern w:val="36"/>
        </w:rPr>
        <w:t xml:space="preserve">r CADEAUX richtet sich der Blick bereits auf die </w:t>
      </w:r>
      <w:r w:rsidR="008D4E2A">
        <w:rPr>
          <w:rFonts w:ascii="Arial" w:eastAsia="Times New Roman" w:hAnsi="Arial" w:cs="Arial"/>
          <w:kern w:val="36"/>
        </w:rPr>
        <w:t>nächste</w:t>
      </w:r>
      <w:r w:rsidR="00255903">
        <w:rPr>
          <w:rFonts w:ascii="Arial" w:eastAsia="Times New Roman" w:hAnsi="Arial" w:cs="Arial"/>
          <w:kern w:val="36"/>
        </w:rPr>
        <w:t xml:space="preserve"> Herbstv</w:t>
      </w:r>
      <w:r w:rsidRPr="00EE531D">
        <w:rPr>
          <w:rFonts w:ascii="Arial" w:eastAsia="Times New Roman" w:hAnsi="Arial" w:cs="Arial"/>
          <w:kern w:val="36"/>
        </w:rPr>
        <w:t xml:space="preserve">eranstaltung. Die Leipziger Messe wird die Ergebnisse der drei Messetage sowie die Gespräche mit Ausstellern, Fachbesuchern und den Beiräten intensiv auswerten. </w:t>
      </w:r>
      <w:r w:rsidRPr="001B051A">
        <w:rPr>
          <w:rFonts w:ascii="Arial" w:eastAsia="Times New Roman" w:hAnsi="Arial" w:cs="Arial"/>
          <w:kern w:val="36"/>
        </w:rPr>
        <w:t xml:space="preserve">„Wir werden uns sehr genau anschauen, was funktioniert hat, wo sich die Bedürfnisse des Handels verändern und an welchen Stellschrauben wir drehen müssen“, erklärt der Projektdirektor der CADEAUX Leipzig, Andreas </w:t>
      </w:r>
      <w:proofErr w:type="spellStart"/>
      <w:r w:rsidRPr="001B051A">
        <w:rPr>
          <w:rFonts w:ascii="Arial" w:eastAsia="Times New Roman" w:hAnsi="Arial" w:cs="Arial"/>
          <w:kern w:val="36"/>
        </w:rPr>
        <w:t>Zachlod</w:t>
      </w:r>
      <w:proofErr w:type="spellEnd"/>
      <w:r w:rsidRPr="001B051A">
        <w:rPr>
          <w:rFonts w:ascii="Arial" w:eastAsia="Times New Roman" w:hAnsi="Arial" w:cs="Arial"/>
          <w:kern w:val="36"/>
        </w:rPr>
        <w:t>. „Unser Ziel ist es, gemeinsam mit der Branche ein attraktives und tragfähiges Konzept für die kommende CADEAUX</w:t>
      </w:r>
      <w:r w:rsidR="00174522">
        <w:rPr>
          <w:rFonts w:ascii="Arial" w:eastAsia="Times New Roman" w:hAnsi="Arial" w:cs="Arial"/>
          <w:kern w:val="36"/>
        </w:rPr>
        <w:t xml:space="preserve"> im Herbst 2027 </w:t>
      </w:r>
      <w:r w:rsidRPr="001B051A">
        <w:rPr>
          <w:rFonts w:ascii="Arial" w:eastAsia="Times New Roman" w:hAnsi="Arial" w:cs="Arial"/>
          <w:kern w:val="36"/>
        </w:rPr>
        <w:t xml:space="preserve">zu </w:t>
      </w:r>
      <w:r w:rsidR="00174522">
        <w:rPr>
          <w:rFonts w:ascii="Arial" w:eastAsia="Times New Roman" w:hAnsi="Arial" w:cs="Arial"/>
          <w:kern w:val="36"/>
        </w:rPr>
        <w:t>bieten</w:t>
      </w:r>
      <w:r w:rsidRPr="001B051A">
        <w:rPr>
          <w:rFonts w:ascii="Arial" w:eastAsia="Times New Roman" w:hAnsi="Arial" w:cs="Arial"/>
          <w:kern w:val="36"/>
        </w:rPr>
        <w:t>.“</w:t>
      </w:r>
    </w:p>
    <w:p w14:paraId="17D64A5C" w14:textId="1C92CD66" w:rsidR="00820562" w:rsidRPr="004516EA" w:rsidRDefault="00820562" w:rsidP="00EE531D">
      <w:pPr>
        <w:spacing w:before="100" w:beforeAutospacing="1" w:after="100" w:afterAutospacing="1" w:line="240" w:lineRule="auto"/>
        <w:jc w:val="both"/>
        <w:outlineLvl w:val="0"/>
        <w:rPr>
          <w:rFonts w:ascii="Arial" w:eastAsia="Times New Roman" w:hAnsi="Arial" w:cs="Arial"/>
          <w:b/>
          <w:bCs/>
          <w:kern w:val="36"/>
        </w:rPr>
      </w:pPr>
      <w:r w:rsidRPr="004516EA">
        <w:rPr>
          <w:rFonts w:ascii="Arial" w:eastAsia="Times New Roman" w:hAnsi="Arial" w:cs="Arial"/>
          <w:b/>
          <w:bCs/>
          <w:kern w:val="36"/>
        </w:rPr>
        <w:t>Ausblick auf die Frühjahrs-CADEAUX</w:t>
      </w:r>
    </w:p>
    <w:p w14:paraId="56DDA165" w14:textId="6DB019AF" w:rsidR="003A1500" w:rsidRPr="00EE531D" w:rsidRDefault="00EE531D" w:rsidP="00EE531D">
      <w:pPr>
        <w:spacing w:before="100" w:beforeAutospacing="1" w:after="100" w:afterAutospacing="1" w:line="240" w:lineRule="auto"/>
        <w:jc w:val="both"/>
        <w:outlineLvl w:val="0"/>
        <w:rPr>
          <w:rFonts w:ascii="Arial" w:eastAsia="Times New Roman" w:hAnsi="Arial" w:cs="Arial"/>
          <w:kern w:val="36"/>
        </w:rPr>
      </w:pPr>
      <w:r w:rsidRPr="00EE531D">
        <w:rPr>
          <w:rFonts w:ascii="Arial" w:eastAsia="Times New Roman" w:hAnsi="Arial" w:cs="Arial"/>
          <w:kern w:val="36"/>
        </w:rPr>
        <w:t xml:space="preserve">Die nächste </w:t>
      </w:r>
      <w:r w:rsidRPr="002B6375">
        <w:rPr>
          <w:rFonts w:ascii="Arial" w:eastAsia="Times New Roman" w:hAnsi="Arial" w:cs="Arial"/>
          <w:b/>
          <w:bCs/>
          <w:kern w:val="36"/>
        </w:rPr>
        <w:t>CADEAUX Leipzig</w:t>
      </w:r>
      <w:r w:rsidRPr="00EE531D">
        <w:rPr>
          <w:rFonts w:ascii="Arial" w:eastAsia="Times New Roman" w:hAnsi="Arial" w:cs="Arial"/>
          <w:kern w:val="36"/>
        </w:rPr>
        <w:t xml:space="preserve"> findet vom </w:t>
      </w:r>
      <w:r w:rsidRPr="002B6375">
        <w:rPr>
          <w:rFonts w:ascii="Arial" w:eastAsia="Times New Roman" w:hAnsi="Arial" w:cs="Arial"/>
          <w:b/>
          <w:bCs/>
          <w:kern w:val="36"/>
        </w:rPr>
        <w:t>27. Februar bis 1. März 2027</w:t>
      </w:r>
      <w:r w:rsidR="001B051A" w:rsidRPr="001B051A">
        <w:rPr>
          <w:rFonts w:ascii="Arial" w:eastAsia="Times New Roman" w:hAnsi="Arial" w:cs="Arial"/>
          <w:kern w:val="36"/>
        </w:rPr>
        <w:t xml:space="preserve"> mit der </w:t>
      </w:r>
      <w:r w:rsidR="001B051A" w:rsidRPr="002B6375">
        <w:rPr>
          <w:rFonts w:ascii="Arial" w:eastAsia="Times New Roman" w:hAnsi="Arial" w:cs="Arial"/>
          <w:b/>
          <w:bCs/>
          <w:kern w:val="36"/>
        </w:rPr>
        <w:t xml:space="preserve">Fachbörse </w:t>
      </w:r>
      <w:proofErr w:type="spellStart"/>
      <w:r w:rsidR="001B051A" w:rsidRPr="002B6375">
        <w:rPr>
          <w:rFonts w:ascii="Arial" w:eastAsia="Times New Roman" w:hAnsi="Arial" w:cs="Arial"/>
          <w:b/>
          <w:bCs/>
          <w:kern w:val="36"/>
        </w:rPr>
        <w:t>Floriga</w:t>
      </w:r>
      <w:proofErr w:type="spellEnd"/>
      <w:r w:rsidR="001B051A" w:rsidRPr="002B6375">
        <w:rPr>
          <w:rFonts w:ascii="Arial" w:eastAsia="Times New Roman" w:hAnsi="Arial" w:cs="Arial"/>
          <w:b/>
          <w:bCs/>
          <w:kern w:val="36"/>
        </w:rPr>
        <w:t xml:space="preserve"> am 28. Februar</w:t>
      </w:r>
      <w:r w:rsidRPr="00EE531D">
        <w:rPr>
          <w:rFonts w:ascii="Arial" w:eastAsia="Times New Roman" w:hAnsi="Arial" w:cs="Arial"/>
          <w:kern w:val="36"/>
        </w:rPr>
        <w:t xml:space="preserve"> </w:t>
      </w:r>
      <w:r w:rsidR="00820562">
        <w:rPr>
          <w:rFonts w:ascii="Arial" w:eastAsia="Times New Roman" w:hAnsi="Arial" w:cs="Arial"/>
          <w:kern w:val="36"/>
        </w:rPr>
        <w:t xml:space="preserve">in den Hallen 5 und 3 </w:t>
      </w:r>
      <w:r w:rsidRPr="00EE531D">
        <w:rPr>
          <w:rFonts w:ascii="Arial" w:eastAsia="Times New Roman" w:hAnsi="Arial" w:cs="Arial"/>
          <w:kern w:val="36"/>
        </w:rPr>
        <w:t>statt.</w:t>
      </w:r>
    </w:p>
    <w:p w14:paraId="5360A30F" w14:textId="77777777" w:rsidR="002A6A78" w:rsidRPr="002F4135" w:rsidRDefault="002A6A78" w:rsidP="00766166">
      <w:pPr>
        <w:spacing w:after="0" w:line="240" w:lineRule="auto"/>
        <w:jc w:val="both"/>
        <w:rPr>
          <w:rFonts w:ascii="Arial" w:eastAsia="Times New Roman" w:hAnsi="Arial" w:cs="Arial"/>
          <w:lang w:eastAsia="de-DE"/>
        </w:rPr>
      </w:pPr>
    </w:p>
    <w:p w14:paraId="58333136" w14:textId="50CC135A" w:rsidR="00655EA7" w:rsidRPr="00655EA7" w:rsidRDefault="00655EA7" w:rsidP="00655EA7">
      <w:pPr>
        <w:spacing w:after="0" w:line="300" w:lineRule="atLeast"/>
        <w:jc w:val="both"/>
        <w:rPr>
          <w:rFonts w:ascii="Arial" w:eastAsia="Times New Roman" w:hAnsi="Arial" w:cs="Arial"/>
          <w:bCs/>
          <w:color w:val="000000" w:themeColor="text1"/>
          <w:lang w:eastAsia="de-DE"/>
        </w:rPr>
      </w:pPr>
      <w:r w:rsidRPr="00655EA7">
        <w:rPr>
          <w:rFonts w:ascii="Arial" w:eastAsia="Times New Roman" w:hAnsi="Arial" w:cs="Arial"/>
          <w:b/>
          <w:lang w:eastAsia="de-DE"/>
        </w:rPr>
        <w:t>Ansprechpartner für die Presse:</w:t>
      </w:r>
    </w:p>
    <w:p w14:paraId="3EF3D024" w14:textId="77777777" w:rsidR="00655EA7" w:rsidRDefault="00655EA7" w:rsidP="00655EA7">
      <w:pPr>
        <w:spacing w:after="0" w:line="240" w:lineRule="auto"/>
        <w:jc w:val="both"/>
        <w:rPr>
          <w:rFonts w:ascii="Arial" w:eastAsia="Times New Roman" w:hAnsi="Arial" w:cs="Arial"/>
          <w:lang w:eastAsia="de-DE"/>
        </w:rPr>
      </w:pPr>
      <w:r w:rsidRPr="00655EA7">
        <w:rPr>
          <w:rFonts w:ascii="Arial" w:eastAsia="Times New Roman" w:hAnsi="Arial" w:cs="Arial"/>
          <w:lang w:eastAsia="de-DE"/>
        </w:rPr>
        <w:t xml:space="preserve">Nicole Wege </w:t>
      </w:r>
    </w:p>
    <w:p w14:paraId="2A84C1A8" w14:textId="3BC5CF9C" w:rsidR="00655EA7" w:rsidRPr="00655EA7" w:rsidRDefault="00655EA7" w:rsidP="00655EA7">
      <w:pPr>
        <w:spacing w:after="0" w:line="240" w:lineRule="auto"/>
        <w:jc w:val="both"/>
        <w:rPr>
          <w:rFonts w:ascii="Arial" w:eastAsia="Times New Roman" w:hAnsi="Arial" w:cs="Arial"/>
          <w:lang w:eastAsia="de-DE"/>
        </w:rPr>
      </w:pPr>
      <w:r w:rsidRPr="00655EA7">
        <w:rPr>
          <w:rFonts w:ascii="Arial" w:eastAsia="Times New Roman" w:hAnsi="Arial" w:cs="Arial"/>
          <w:lang w:eastAsia="de-DE"/>
        </w:rPr>
        <w:lastRenderedPageBreak/>
        <w:t xml:space="preserve">Pressesprecherin CADEAUX Leipzig </w:t>
      </w:r>
    </w:p>
    <w:p w14:paraId="420615EF" w14:textId="03DF5474" w:rsidR="00655EA7" w:rsidRPr="00655EA7" w:rsidRDefault="00655EA7" w:rsidP="00655EA7">
      <w:pPr>
        <w:spacing w:after="0" w:line="240" w:lineRule="auto"/>
        <w:jc w:val="both"/>
        <w:rPr>
          <w:rFonts w:ascii="Arial" w:eastAsia="Times New Roman" w:hAnsi="Arial" w:cs="Arial"/>
          <w:lang w:eastAsia="de-DE"/>
        </w:rPr>
      </w:pPr>
      <w:r w:rsidRPr="00655EA7">
        <w:rPr>
          <w:rFonts w:ascii="Arial" w:eastAsia="Times New Roman" w:hAnsi="Arial" w:cs="Arial"/>
          <w:lang w:eastAsia="de-DE"/>
        </w:rPr>
        <w:t>Tel.: 0341 678 65</w:t>
      </w:r>
      <w:r w:rsidR="00FB2FBC">
        <w:rPr>
          <w:rFonts w:ascii="Arial" w:eastAsia="Times New Roman" w:hAnsi="Arial" w:cs="Arial"/>
          <w:lang w:eastAsia="de-DE"/>
        </w:rPr>
        <w:t>28</w:t>
      </w:r>
    </w:p>
    <w:p w14:paraId="7E844BBC" w14:textId="76863A68" w:rsidR="00655EA7" w:rsidRDefault="000D2428" w:rsidP="00655EA7">
      <w:pPr>
        <w:spacing w:after="0" w:line="240" w:lineRule="auto"/>
        <w:jc w:val="both"/>
        <w:rPr>
          <w:rFonts w:ascii="Arial" w:eastAsia="Times New Roman" w:hAnsi="Arial" w:cs="Arial"/>
          <w:lang w:eastAsia="de-DE"/>
        </w:rPr>
      </w:pPr>
      <w:hyperlink r:id="rId8" w:history="1">
        <w:r w:rsidR="00F729C0" w:rsidRPr="00B07C3B">
          <w:rPr>
            <w:rStyle w:val="Hyperlink"/>
            <w:rFonts w:ascii="Arial" w:eastAsia="Times New Roman" w:hAnsi="Arial" w:cs="Arial"/>
            <w:lang w:eastAsia="de-DE"/>
          </w:rPr>
          <w:t>n.wege@leipziger-messe.de</w:t>
        </w:r>
      </w:hyperlink>
    </w:p>
    <w:p w14:paraId="7112167E" w14:textId="77777777" w:rsidR="00F729C0" w:rsidRPr="00655EA7" w:rsidRDefault="00F729C0" w:rsidP="00655EA7">
      <w:pPr>
        <w:spacing w:after="0" w:line="240" w:lineRule="auto"/>
        <w:jc w:val="both"/>
        <w:rPr>
          <w:rFonts w:ascii="Arial" w:eastAsia="Times New Roman" w:hAnsi="Arial" w:cs="Arial"/>
          <w:lang w:eastAsia="de-DE"/>
        </w:rPr>
      </w:pPr>
    </w:p>
    <w:p w14:paraId="0BACE152" w14:textId="77777777" w:rsidR="00655EA7" w:rsidRPr="00655EA7" w:rsidRDefault="00655EA7" w:rsidP="00655EA7">
      <w:pPr>
        <w:tabs>
          <w:tab w:val="left" w:pos="8222"/>
        </w:tabs>
        <w:spacing w:after="0" w:line="240" w:lineRule="auto"/>
        <w:ind w:right="-2"/>
        <w:jc w:val="both"/>
        <w:rPr>
          <w:rFonts w:ascii="Arial" w:eastAsia="Times New Roman" w:hAnsi="Arial" w:cs="Arial"/>
          <w:bCs/>
          <w:lang w:eastAsia="de-DE"/>
        </w:rPr>
      </w:pPr>
      <w:r w:rsidRPr="00655EA7">
        <w:rPr>
          <w:rFonts w:ascii="Arial" w:eastAsia="Times New Roman" w:hAnsi="Arial" w:cs="Arial"/>
          <w:b/>
          <w:bCs/>
          <w:lang w:eastAsia="de-DE"/>
        </w:rPr>
        <w:t>Im Internet:</w:t>
      </w:r>
    </w:p>
    <w:p w14:paraId="024CB5FF" w14:textId="2B65B7D8" w:rsidR="00655EA7" w:rsidRPr="00655EA7" w:rsidRDefault="000D2428" w:rsidP="00655EA7">
      <w:pPr>
        <w:tabs>
          <w:tab w:val="left" w:pos="8222"/>
        </w:tabs>
        <w:spacing w:after="0" w:line="240" w:lineRule="auto"/>
        <w:ind w:right="-2"/>
        <w:jc w:val="both"/>
        <w:rPr>
          <w:rFonts w:ascii="Arial" w:eastAsia="Times New Roman" w:hAnsi="Arial" w:cs="Arial"/>
          <w:lang w:eastAsia="de-DE"/>
        </w:rPr>
      </w:pPr>
      <w:hyperlink r:id="rId9" w:history="1">
        <w:r w:rsidR="00655EA7" w:rsidRPr="00655EA7">
          <w:rPr>
            <w:rFonts w:ascii="Arial" w:eastAsia="Times New Roman" w:hAnsi="Arial" w:cs="Arial"/>
            <w:color w:val="0000FF"/>
            <w:u w:val="single"/>
            <w:lang w:eastAsia="de-DE"/>
          </w:rPr>
          <w:t>www.cadeaux-leipzig.de</w:t>
        </w:r>
        <w:bookmarkStart w:id="0" w:name="hintergrundinfo"/>
        <w:bookmarkEnd w:id="0"/>
      </w:hyperlink>
    </w:p>
    <w:p w14:paraId="08A56C81" w14:textId="29B79559" w:rsidR="00655EA7" w:rsidRDefault="000D2428" w:rsidP="00655EA7">
      <w:pPr>
        <w:autoSpaceDE w:val="0"/>
        <w:autoSpaceDN w:val="0"/>
        <w:adjustRightInd w:val="0"/>
        <w:spacing w:after="0" w:line="240" w:lineRule="auto"/>
        <w:rPr>
          <w:rFonts w:ascii="Arial" w:eastAsia="Times New Roman" w:hAnsi="Arial" w:cs="Arial"/>
          <w:color w:val="0000FF"/>
        </w:rPr>
      </w:pPr>
      <w:hyperlink r:id="rId10" w:history="1">
        <w:r w:rsidR="00655EA7" w:rsidRPr="00655EA7">
          <w:rPr>
            <w:rFonts w:ascii="Arial" w:eastAsia="Times New Roman" w:hAnsi="Arial" w:cs="Arial"/>
            <w:color w:val="0000FF"/>
            <w:u w:val="single"/>
          </w:rPr>
          <w:t>https://www.linkedin.com/showcase/cadeaux-leipzig/</w:t>
        </w:r>
      </w:hyperlink>
      <w:r w:rsidR="00655EA7" w:rsidRPr="00655EA7">
        <w:rPr>
          <w:rFonts w:ascii="Arial" w:eastAsia="Times New Roman" w:hAnsi="Arial" w:cs="Arial"/>
          <w:color w:val="000000"/>
        </w:rPr>
        <w:br/>
      </w:r>
      <w:hyperlink r:id="rId11" w:history="1">
        <w:r w:rsidR="00655EA7" w:rsidRPr="00655EA7">
          <w:rPr>
            <w:rFonts w:ascii="Arial" w:eastAsia="Times New Roman" w:hAnsi="Arial" w:cs="Arial"/>
            <w:color w:val="0000FF"/>
          </w:rPr>
          <w:t>https://www.instagram.com/cadeaux.leipzig</w:t>
        </w:r>
      </w:hyperlink>
    </w:p>
    <w:p w14:paraId="02E946F1" w14:textId="77777777" w:rsidR="00FB2FBC" w:rsidRPr="00655EA7" w:rsidRDefault="00FB2FBC" w:rsidP="00655EA7">
      <w:pPr>
        <w:autoSpaceDE w:val="0"/>
        <w:autoSpaceDN w:val="0"/>
        <w:adjustRightInd w:val="0"/>
        <w:spacing w:after="0" w:line="240" w:lineRule="auto"/>
        <w:rPr>
          <w:rFonts w:ascii="Arial" w:eastAsia="Times New Roman" w:hAnsi="Arial" w:cs="Arial"/>
          <w:color w:val="000000"/>
        </w:rPr>
      </w:pPr>
    </w:p>
    <w:p w14:paraId="340C407B" w14:textId="13C019EA" w:rsidR="00655EA7" w:rsidRDefault="000D2428" w:rsidP="00655EA7">
      <w:pPr>
        <w:tabs>
          <w:tab w:val="left" w:pos="8222"/>
        </w:tabs>
        <w:spacing w:after="0" w:line="300" w:lineRule="atLeast"/>
        <w:ind w:right="-2"/>
        <w:jc w:val="both"/>
        <w:rPr>
          <w:rFonts w:ascii="Arial" w:eastAsia="Times New Roman" w:hAnsi="Arial" w:cs="Arial"/>
          <w:sz w:val="20"/>
          <w:szCs w:val="20"/>
          <w:lang w:eastAsia="de-DE"/>
        </w:rPr>
      </w:pPr>
      <w:hyperlink r:id="rId12" w:history="1">
        <w:r w:rsidR="000E00C9" w:rsidRPr="00F06E45">
          <w:rPr>
            <w:rStyle w:val="Hyperlink"/>
            <w:rFonts w:ascii="Arial" w:eastAsia="Times New Roman" w:hAnsi="Arial" w:cs="Arial"/>
            <w:sz w:val="20"/>
            <w:szCs w:val="20"/>
            <w:lang w:eastAsia="de-DE"/>
          </w:rPr>
          <w:t>Über die CADEAUX Leipzig</w:t>
        </w:r>
      </w:hyperlink>
      <w:r w:rsidR="000E00C9">
        <w:rPr>
          <w:rFonts w:ascii="Arial" w:eastAsia="Times New Roman" w:hAnsi="Arial" w:cs="Arial"/>
          <w:sz w:val="20"/>
          <w:szCs w:val="20"/>
          <w:lang w:eastAsia="de-DE"/>
        </w:rPr>
        <w:t xml:space="preserve"> </w:t>
      </w:r>
    </w:p>
    <w:p w14:paraId="5B5EB751" w14:textId="66F26496" w:rsidR="000E00C9" w:rsidRPr="00655EA7" w:rsidRDefault="000D2428" w:rsidP="00EC1252">
      <w:pPr>
        <w:jc w:val="both"/>
        <w:rPr>
          <w:rFonts w:ascii="Arial" w:eastAsia="Times New Roman" w:hAnsi="Arial" w:cs="Arial"/>
          <w:lang w:eastAsia="de-DE"/>
        </w:rPr>
      </w:pPr>
      <w:hyperlink r:id="rId13" w:anchor="anchor_747722" w:history="1">
        <w:r w:rsidR="000E00C9" w:rsidRPr="000E00C9">
          <w:rPr>
            <w:rStyle w:val="Hyperlink"/>
            <w:rFonts w:ascii="Arial" w:eastAsia="Times New Roman" w:hAnsi="Arial" w:cs="Arial"/>
            <w:sz w:val="20"/>
            <w:szCs w:val="20"/>
            <w:lang w:eastAsia="de-DE"/>
          </w:rPr>
          <w:t xml:space="preserve">Über die Leipziger Messe </w:t>
        </w:r>
      </w:hyperlink>
      <w:r w:rsidR="000E00C9" w:rsidRPr="000E00C9">
        <w:rPr>
          <w:rFonts w:ascii="Arial" w:eastAsia="Times New Roman" w:hAnsi="Arial" w:cs="Arial"/>
          <w:sz w:val="20"/>
          <w:szCs w:val="20"/>
          <w:lang w:eastAsia="de-DE"/>
        </w:rPr>
        <w:t xml:space="preserve"> </w:t>
      </w:r>
    </w:p>
    <w:sectPr w:rsidR="000E00C9" w:rsidRPr="00655EA7">
      <w:headerReference w:type="default" r:id="rId14"/>
      <w:headerReference w:type="first" r:id="rId15"/>
      <w:footerReference w:type="first" r:id="rId16"/>
      <w:pgSz w:w="11906" w:h="16838" w:code="9"/>
      <w:pgMar w:top="2268" w:right="1985" w:bottom="226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6EDD2" w14:textId="77777777" w:rsidR="00EB5FA6" w:rsidRDefault="0090264C">
      <w:pPr>
        <w:spacing w:after="0" w:line="240" w:lineRule="auto"/>
      </w:pPr>
      <w:r>
        <w:separator/>
      </w:r>
    </w:p>
  </w:endnote>
  <w:endnote w:type="continuationSeparator" w:id="0">
    <w:p w14:paraId="276EB2F2" w14:textId="77777777" w:rsidR="00EB5FA6" w:rsidRDefault="00902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B710" w14:textId="77777777" w:rsidR="00A70E9F" w:rsidRDefault="00655EA7">
    <w:pPr>
      <w:pStyle w:val="Fuzeile"/>
    </w:pPr>
    <w:r>
      <w:rPr>
        <w:noProof/>
      </w:rPr>
      <mc:AlternateContent>
        <mc:Choice Requires="wps">
          <w:drawing>
            <wp:anchor distT="0" distB="0" distL="114300" distR="114300" simplePos="0" relativeHeight="251660288" behindDoc="0" locked="0" layoutInCell="1" allowOverlap="1" wp14:anchorId="1EB0DEF5" wp14:editId="026615E1">
              <wp:simplePos x="0" y="0"/>
              <wp:positionH relativeFrom="page">
                <wp:posOffset>4680585</wp:posOffset>
              </wp:positionH>
              <wp:positionV relativeFrom="page">
                <wp:posOffset>10009505</wp:posOffset>
              </wp:positionV>
              <wp:extent cx="2771775" cy="2159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159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34B9A" w14:textId="77777777" w:rsidR="00A70E9F" w:rsidRPr="008B70A6" w:rsidRDefault="00A70E9F" w:rsidP="00900CA2">
                          <w:pPr>
                            <w:jc w:val="right"/>
                            <w:rPr>
                              <w:b/>
                              <w:bCs/>
                              <w:color w:val="FFFFFF"/>
                              <w:sz w:val="20"/>
                            </w:rPr>
                          </w:pPr>
                        </w:p>
                      </w:txbxContent>
                    </wps:txbx>
                    <wps:bodyPr rot="0" vert="horz" wrap="square" lIns="0" tIns="54000" rIns="21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0DEF5" id="_x0000_t202" coordsize="21600,21600" o:spt="202" path="m,l,21600r21600,l21600,xe">
              <v:stroke joinstyle="miter"/>
              <v:path gradientshapeok="t" o:connecttype="rect"/>
            </v:shapetype>
            <v:shape id="Text Box 9" o:spid="_x0000_s1027" type="#_x0000_t202" style="position:absolute;margin-left:368.55pt;margin-top:788.15pt;width:218.25pt;height: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" filled="f" fillcolor="black" stroked="f">
              <v:textbox inset="0,1.5mm,6mm,0">
                <w:txbxContent>
                  <w:p w14:paraId="65E34B9A" w14:textId="77777777" w:rsidR="00A70E9F" w:rsidRPr="008B70A6" w:rsidRDefault="00A70E9F" w:rsidP="00900CA2">
                    <w:pPr>
                      <w:jc w:val="right"/>
                      <w:rPr>
                        <w:b/>
                        <w:bCs/>
                        <w:color w:val="FFFFFF"/>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0928" w14:textId="77777777" w:rsidR="00EB5FA6" w:rsidRDefault="0090264C">
      <w:pPr>
        <w:spacing w:after="0" w:line="240" w:lineRule="auto"/>
      </w:pPr>
      <w:r>
        <w:separator/>
      </w:r>
    </w:p>
  </w:footnote>
  <w:footnote w:type="continuationSeparator" w:id="0">
    <w:p w14:paraId="6095BAC6" w14:textId="77777777" w:rsidR="00EB5FA6" w:rsidRDefault="00902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4BAF" w14:textId="77777777" w:rsidR="00A70E9F" w:rsidRDefault="00655EA7">
    <w:pPr>
      <w:pStyle w:val="Kopfzeile"/>
    </w:pPr>
    <w:r>
      <w:rPr>
        <w:noProof/>
        <w:sz w:val="20"/>
      </w:rPr>
      <mc:AlternateContent>
        <mc:Choice Requires="wps">
          <w:drawing>
            <wp:anchor distT="0" distB="0" distL="114300" distR="114300" simplePos="0" relativeHeight="251659264" behindDoc="0" locked="0" layoutInCell="0" allowOverlap="1" wp14:anchorId="458AF422" wp14:editId="7EC49F54">
              <wp:simplePos x="0" y="0"/>
              <wp:positionH relativeFrom="page">
                <wp:posOffset>5941060</wp:posOffset>
              </wp:positionH>
              <wp:positionV relativeFrom="page">
                <wp:posOffset>608330</wp:posOffset>
              </wp:positionV>
              <wp:extent cx="1080135" cy="18288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2070C" w14:textId="77777777" w:rsidR="00A70E9F" w:rsidRPr="00FC7E72" w:rsidRDefault="00655EA7" w:rsidP="00FC7E72">
                          <w:pPr>
                            <w:tabs>
                              <w:tab w:val="left" w:pos="709"/>
                            </w:tabs>
                            <w:ind w:left="-993" w:right="1411"/>
                            <w:jc w:val="right"/>
                            <w:rPr>
                              <w:rFonts w:ascii="Arial" w:hAnsi="Arial" w:cs="Arial"/>
                            </w:rPr>
                          </w:pPr>
                          <w:r w:rsidRPr="00FC7E72">
                            <w:rPr>
                              <w:rFonts w:ascii="Arial" w:hAnsi="Arial" w:cs="Arial"/>
                              <w:snapToGrid w:val="0"/>
                            </w:rPr>
                            <w:fldChar w:fldCharType="begin"/>
                          </w:r>
                          <w:r w:rsidRPr="00FC7E72">
                            <w:rPr>
                              <w:rFonts w:ascii="Arial" w:hAnsi="Arial" w:cs="Arial"/>
                              <w:snapToGrid w:val="0"/>
                            </w:rPr>
                            <w:instrText xml:space="preserve"> PAGE </w:instrText>
                          </w:r>
                          <w:r w:rsidRPr="00FC7E72">
                            <w:rPr>
                              <w:rFonts w:ascii="Arial" w:hAnsi="Arial" w:cs="Arial"/>
                              <w:snapToGrid w:val="0"/>
                            </w:rPr>
                            <w:fldChar w:fldCharType="separate"/>
                          </w:r>
                          <w:r>
                            <w:rPr>
                              <w:rFonts w:ascii="Arial" w:hAnsi="Arial" w:cs="Arial"/>
                              <w:noProof/>
                              <w:snapToGrid w:val="0"/>
                            </w:rPr>
                            <w:t>2</w:t>
                          </w:r>
                          <w:r w:rsidRPr="00FC7E72">
                            <w:rPr>
                              <w:rFonts w:ascii="Arial" w:hAnsi="Arial" w:cs="Arial"/>
                              <w:snapToGrid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AF422" id="_x0000_t202" coordsize="21600,21600" o:spt="202" path="m,l,21600r21600,l21600,xe">
              <v:stroke joinstyle="miter"/>
              <v:path gradientshapeok="t" o:connecttype="rect"/>
            </v:shapetype>
            <v:shape id="Text Box 6" o:spid="_x0000_s1026" type="#_x0000_t202" style="position:absolute;margin-left:467.8pt;margin-top:47.9pt;width:85.05pt;height:1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" o:allowincell="f" stroked="f">
              <v:textbox inset="0,0,0,0">
                <w:txbxContent>
                  <w:p w14:paraId="2162070C" w14:textId="77777777" w:rsidR="00A70E9F" w:rsidRPr="00FC7E72" w:rsidRDefault="00655EA7" w:rsidP="00FC7E72">
                    <w:pPr>
                      <w:tabs>
                        <w:tab w:val="left" w:pos="709"/>
                      </w:tabs>
                      <w:ind w:left="-993" w:right="1411"/>
                      <w:jc w:val="right"/>
                      <w:rPr>
                        <w:rFonts w:ascii="Arial" w:hAnsi="Arial" w:cs="Arial"/>
                      </w:rPr>
                    </w:pPr>
                    <w:r w:rsidRPr="00FC7E72">
                      <w:rPr>
                        <w:rFonts w:ascii="Arial" w:hAnsi="Arial" w:cs="Arial"/>
                        <w:snapToGrid w:val="0"/>
                      </w:rPr>
                      <w:fldChar w:fldCharType="begin"/>
                    </w:r>
                    <w:r w:rsidRPr="00FC7E72">
                      <w:rPr>
                        <w:rFonts w:ascii="Arial" w:hAnsi="Arial" w:cs="Arial"/>
                        <w:snapToGrid w:val="0"/>
                      </w:rPr>
                      <w:instrText xml:space="preserve"> PAGE </w:instrText>
                    </w:r>
                    <w:r w:rsidRPr="00FC7E72">
                      <w:rPr>
                        <w:rFonts w:ascii="Arial" w:hAnsi="Arial" w:cs="Arial"/>
                        <w:snapToGrid w:val="0"/>
                      </w:rPr>
                      <w:fldChar w:fldCharType="separate"/>
                    </w:r>
                    <w:r>
                      <w:rPr>
                        <w:rFonts w:ascii="Arial" w:hAnsi="Arial" w:cs="Arial"/>
                        <w:noProof/>
                        <w:snapToGrid w:val="0"/>
                      </w:rPr>
                      <w:t>2</w:t>
                    </w:r>
                    <w:r w:rsidRPr="00FC7E72">
                      <w:rPr>
                        <w:rFonts w:ascii="Arial" w:hAnsi="Arial" w:cs="Arial"/>
                        <w:snapToGrid w:val="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BDE92" w14:textId="77777777" w:rsidR="00A70E9F" w:rsidRDefault="00655EA7">
    <w:pPr>
      <w:pStyle w:val="Kopfzeile"/>
    </w:pPr>
    <w:r>
      <w:rPr>
        <w:noProof/>
      </w:rPr>
      <w:drawing>
        <wp:anchor distT="0" distB="0" distL="114300" distR="114300" simplePos="0" relativeHeight="251662336" behindDoc="1" locked="0" layoutInCell="1" allowOverlap="1" wp14:anchorId="582157B2" wp14:editId="122E1D03">
          <wp:simplePos x="0" y="0"/>
          <wp:positionH relativeFrom="column">
            <wp:posOffset>-1010285</wp:posOffset>
          </wp:positionH>
          <wp:positionV relativeFrom="paragraph">
            <wp:posOffset>-456565</wp:posOffset>
          </wp:positionV>
          <wp:extent cx="7570800" cy="107100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_Master_Neutral.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10710000"/>
                  </a:xfrm>
                  <a:prstGeom prst="rect">
                    <a:avLst/>
                  </a:prstGeom>
                </pic:spPr>
              </pic:pic>
            </a:graphicData>
          </a:graphic>
          <wp14:sizeRelH relativeFrom="margin">
            <wp14:pctWidth>0</wp14:pctWidth>
          </wp14:sizeRelH>
          <wp14:sizeRelV relativeFrom="margin">
            <wp14:pctHeight>0</wp14:pctHeight>
          </wp14:sizeRelV>
        </wp:anchor>
      </w:drawing>
    </w:r>
    <w:r w:rsidRPr="004430C6">
      <w:rPr>
        <w:noProof/>
      </w:rPr>
      <w:drawing>
        <wp:anchor distT="0" distB="0" distL="114300" distR="114300" simplePos="0" relativeHeight="251661312" behindDoc="0" locked="0" layoutInCell="1" allowOverlap="1" wp14:anchorId="0E1BAB4C" wp14:editId="568746B8">
          <wp:simplePos x="0" y="0"/>
          <wp:positionH relativeFrom="column">
            <wp:posOffset>25096</wp:posOffset>
          </wp:positionH>
          <wp:positionV relativeFrom="paragraph">
            <wp:posOffset>653415</wp:posOffset>
          </wp:positionV>
          <wp:extent cx="2328545" cy="127635"/>
          <wp:effectExtent l="0" t="0" r="0" b="5715"/>
          <wp:wrapNone/>
          <wp:docPr id="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einfo.png"/>
                  <pic:cNvPicPr/>
                </pic:nvPicPr>
                <pic:blipFill>
                  <a:blip r:embed="rId2">
                    <a:extLst>
                      <a:ext uri="{28A0092B-C50C-407E-A947-70E740481C1C}">
                        <a14:useLocalDpi xmlns:a14="http://schemas.microsoft.com/office/drawing/2010/main" val="0"/>
                      </a:ext>
                    </a:extLst>
                  </a:blip>
                  <a:stretch>
                    <a:fillRect/>
                  </a:stretch>
                </pic:blipFill>
                <pic:spPr>
                  <a:xfrm>
                    <a:off x="0" y="0"/>
                    <a:ext cx="2328545" cy="12763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77469E8"/>
    <w:lvl w:ilvl="0">
      <w:numFmt w:val="bullet"/>
      <w:lvlText w:val="*"/>
      <w:lvlJc w:val="left"/>
    </w:lvl>
  </w:abstractNum>
  <w:abstractNum w:abstractNumId="1" w15:restartNumberingAfterBreak="0">
    <w:nsid w:val="757F64A6"/>
    <w:multiLevelType w:val="hybridMultilevel"/>
    <w:tmpl w:val="0800573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3868294">
    <w:abstractNumId w:val="1"/>
  </w:num>
  <w:num w:numId="2" w16cid:durableId="835535210">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519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A7"/>
    <w:rsid w:val="000116D1"/>
    <w:rsid w:val="000121A8"/>
    <w:rsid w:val="00015CD7"/>
    <w:rsid w:val="0001604C"/>
    <w:rsid w:val="00026A3C"/>
    <w:rsid w:val="00026B19"/>
    <w:rsid w:val="0004129E"/>
    <w:rsid w:val="00046255"/>
    <w:rsid w:val="000509CB"/>
    <w:rsid w:val="00057C43"/>
    <w:rsid w:val="000639D4"/>
    <w:rsid w:val="00064CCD"/>
    <w:rsid w:val="0008353C"/>
    <w:rsid w:val="00086337"/>
    <w:rsid w:val="00091721"/>
    <w:rsid w:val="000A5B38"/>
    <w:rsid w:val="000B374D"/>
    <w:rsid w:val="000C21AD"/>
    <w:rsid w:val="000D01A5"/>
    <w:rsid w:val="000D107C"/>
    <w:rsid w:val="000D2428"/>
    <w:rsid w:val="000D6F29"/>
    <w:rsid w:val="000E00C9"/>
    <w:rsid w:val="000F496D"/>
    <w:rsid w:val="000F6672"/>
    <w:rsid w:val="000F7372"/>
    <w:rsid w:val="00102153"/>
    <w:rsid w:val="001209D5"/>
    <w:rsid w:val="001261DC"/>
    <w:rsid w:val="001435BC"/>
    <w:rsid w:val="00144A7D"/>
    <w:rsid w:val="00153207"/>
    <w:rsid w:val="001554A0"/>
    <w:rsid w:val="00165355"/>
    <w:rsid w:val="00166646"/>
    <w:rsid w:val="001708E7"/>
    <w:rsid w:val="00174522"/>
    <w:rsid w:val="00176068"/>
    <w:rsid w:val="001A7134"/>
    <w:rsid w:val="001B051A"/>
    <w:rsid w:val="001B51A5"/>
    <w:rsid w:val="001C0FA7"/>
    <w:rsid w:val="001C37AD"/>
    <w:rsid w:val="001C65A6"/>
    <w:rsid w:val="001D0E9A"/>
    <w:rsid w:val="001E19D8"/>
    <w:rsid w:val="001E67D1"/>
    <w:rsid w:val="001F3C43"/>
    <w:rsid w:val="001F5EF8"/>
    <w:rsid w:val="0020099E"/>
    <w:rsid w:val="00200F02"/>
    <w:rsid w:val="002152FF"/>
    <w:rsid w:val="002264B5"/>
    <w:rsid w:val="002334F1"/>
    <w:rsid w:val="00237634"/>
    <w:rsid w:val="0024768F"/>
    <w:rsid w:val="00250B21"/>
    <w:rsid w:val="002543C8"/>
    <w:rsid w:val="00255903"/>
    <w:rsid w:val="0026314D"/>
    <w:rsid w:val="002666AF"/>
    <w:rsid w:val="00281749"/>
    <w:rsid w:val="002866DB"/>
    <w:rsid w:val="00291315"/>
    <w:rsid w:val="00292A1E"/>
    <w:rsid w:val="002A07DD"/>
    <w:rsid w:val="002A4821"/>
    <w:rsid w:val="002A6A78"/>
    <w:rsid w:val="002B19B2"/>
    <w:rsid w:val="002B374B"/>
    <w:rsid w:val="002B37CD"/>
    <w:rsid w:val="002B399A"/>
    <w:rsid w:val="002B4BB2"/>
    <w:rsid w:val="002B6375"/>
    <w:rsid w:val="002C53AF"/>
    <w:rsid w:val="002C67BA"/>
    <w:rsid w:val="002E308C"/>
    <w:rsid w:val="002F4135"/>
    <w:rsid w:val="00301990"/>
    <w:rsid w:val="003052B5"/>
    <w:rsid w:val="00310106"/>
    <w:rsid w:val="00310760"/>
    <w:rsid w:val="00314665"/>
    <w:rsid w:val="003206F6"/>
    <w:rsid w:val="00321AE5"/>
    <w:rsid w:val="00322AED"/>
    <w:rsid w:val="003230DE"/>
    <w:rsid w:val="003327DC"/>
    <w:rsid w:val="00344E9D"/>
    <w:rsid w:val="0039064F"/>
    <w:rsid w:val="003A1500"/>
    <w:rsid w:val="003A6BA1"/>
    <w:rsid w:val="003B24F3"/>
    <w:rsid w:val="003C2187"/>
    <w:rsid w:val="003C2EF8"/>
    <w:rsid w:val="003D5586"/>
    <w:rsid w:val="003D732D"/>
    <w:rsid w:val="003E71D5"/>
    <w:rsid w:val="003E79D5"/>
    <w:rsid w:val="003F12B6"/>
    <w:rsid w:val="003F244B"/>
    <w:rsid w:val="003F7500"/>
    <w:rsid w:val="003F7521"/>
    <w:rsid w:val="00403240"/>
    <w:rsid w:val="00404308"/>
    <w:rsid w:val="004043E8"/>
    <w:rsid w:val="004053CF"/>
    <w:rsid w:val="004054A5"/>
    <w:rsid w:val="00417356"/>
    <w:rsid w:val="00422C3B"/>
    <w:rsid w:val="00427CBF"/>
    <w:rsid w:val="00441BB7"/>
    <w:rsid w:val="00441D81"/>
    <w:rsid w:val="00442C91"/>
    <w:rsid w:val="004516EA"/>
    <w:rsid w:val="00474199"/>
    <w:rsid w:val="004757AF"/>
    <w:rsid w:val="00477DD2"/>
    <w:rsid w:val="004B0E99"/>
    <w:rsid w:val="004C32AE"/>
    <w:rsid w:val="004D0BB5"/>
    <w:rsid w:val="004D4777"/>
    <w:rsid w:val="004E7BC2"/>
    <w:rsid w:val="004F3079"/>
    <w:rsid w:val="004F4EF2"/>
    <w:rsid w:val="00501A17"/>
    <w:rsid w:val="00507469"/>
    <w:rsid w:val="005075DB"/>
    <w:rsid w:val="00510B9F"/>
    <w:rsid w:val="00521E2A"/>
    <w:rsid w:val="00531941"/>
    <w:rsid w:val="00542B03"/>
    <w:rsid w:val="0054410A"/>
    <w:rsid w:val="0054548F"/>
    <w:rsid w:val="0054676D"/>
    <w:rsid w:val="00551F28"/>
    <w:rsid w:val="00553095"/>
    <w:rsid w:val="00557F94"/>
    <w:rsid w:val="00566696"/>
    <w:rsid w:val="00567460"/>
    <w:rsid w:val="00571812"/>
    <w:rsid w:val="005A247C"/>
    <w:rsid w:val="005B2ECC"/>
    <w:rsid w:val="005C1767"/>
    <w:rsid w:val="005C316F"/>
    <w:rsid w:val="005D4EF3"/>
    <w:rsid w:val="005E2B3C"/>
    <w:rsid w:val="005E54EB"/>
    <w:rsid w:val="005E5660"/>
    <w:rsid w:val="005F0382"/>
    <w:rsid w:val="005F0A25"/>
    <w:rsid w:val="005F1D23"/>
    <w:rsid w:val="005F2CA0"/>
    <w:rsid w:val="005F523D"/>
    <w:rsid w:val="00600F3A"/>
    <w:rsid w:val="00632BF5"/>
    <w:rsid w:val="00643ECB"/>
    <w:rsid w:val="00644F4D"/>
    <w:rsid w:val="006502C3"/>
    <w:rsid w:val="00655EA7"/>
    <w:rsid w:val="00657574"/>
    <w:rsid w:val="00660378"/>
    <w:rsid w:val="00670ED4"/>
    <w:rsid w:val="00672B5D"/>
    <w:rsid w:val="00680D4B"/>
    <w:rsid w:val="00690A86"/>
    <w:rsid w:val="00695F03"/>
    <w:rsid w:val="006C5129"/>
    <w:rsid w:val="006D2C77"/>
    <w:rsid w:val="006D653B"/>
    <w:rsid w:val="006F6C77"/>
    <w:rsid w:val="006F70FE"/>
    <w:rsid w:val="0070299E"/>
    <w:rsid w:val="0071160A"/>
    <w:rsid w:val="00727AA6"/>
    <w:rsid w:val="007330BC"/>
    <w:rsid w:val="00733793"/>
    <w:rsid w:val="007404E6"/>
    <w:rsid w:val="0074196B"/>
    <w:rsid w:val="0074430F"/>
    <w:rsid w:val="00745AB6"/>
    <w:rsid w:val="00766166"/>
    <w:rsid w:val="00767365"/>
    <w:rsid w:val="0078125A"/>
    <w:rsid w:val="007A77AD"/>
    <w:rsid w:val="007B59A5"/>
    <w:rsid w:val="007C6ABF"/>
    <w:rsid w:val="007D06C0"/>
    <w:rsid w:val="007F2F8B"/>
    <w:rsid w:val="007F3140"/>
    <w:rsid w:val="007F6B33"/>
    <w:rsid w:val="007F7D36"/>
    <w:rsid w:val="0080609B"/>
    <w:rsid w:val="00812718"/>
    <w:rsid w:val="00820562"/>
    <w:rsid w:val="00825A9F"/>
    <w:rsid w:val="00831C52"/>
    <w:rsid w:val="00852135"/>
    <w:rsid w:val="00854619"/>
    <w:rsid w:val="008603C6"/>
    <w:rsid w:val="00861A59"/>
    <w:rsid w:val="00866813"/>
    <w:rsid w:val="008772F3"/>
    <w:rsid w:val="008833A2"/>
    <w:rsid w:val="008928D7"/>
    <w:rsid w:val="008D4393"/>
    <w:rsid w:val="008D4E2A"/>
    <w:rsid w:val="008F5AF8"/>
    <w:rsid w:val="008F7FEA"/>
    <w:rsid w:val="009005CF"/>
    <w:rsid w:val="0090264C"/>
    <w:rsid w:val="009075F9"/>
    <w:rsid w:val="00911F06"/>
    <w:rsid w:val="00942AD1"/>
    <w:rsid w:val="009673BC"/>
    <w:rsid w:val="00976673"/>
    <w:rsid w:val="00985516"/>
    <w:rsid w:val="009876B9"/>
    <w:rsid w:val="00987830"/>
    <w:rsid w:val="00993DE4"/>
    <w:rsid w:val="009A27DB"/>
    <w:rsid w:val="009B14D0"/>
    <w:rsid w:val="009B3405"/>
    <w:rsid w:val="009C779B"/>
    <w:rsid w:val="009D2AA0"/>
    <w:rsid w:val="009D2B36"/>
    <w:rsid w:val="009D3B03"/>
    <w:rsid w:val="009E0883"/>
    <w:rsid w:val="009E3CC4"/>
    <w:rsid w:val="009F00CC"/>
    <w:rsid w:val="00A341DD"/>
    <w:rsid w:val="00A43E95"/>
    <w:rsid w:val="00A60C97"/>
    <w:rsid w:val="00A60DE9"/>
    <w:rsid w:val="00A67F30"/>
    <w:rsid w:val="00A70E9F"/>
    <w:rsid w:val="00A71015"/>
    <w:rsid w:val="00A76B43"/>
    <w:rsid w:val="00A949A7"/>
    <w:rsid w:val="00A952E7"/>
    <w:rsid w:val="00AA2314"/>
    <w:rsid w:val="00AC498F"/>
    <w:rsid w:val="00AD5A3F"/>
    <w:rsid w:val="00B02D47"/>
    <w:rsid w:val="00B038D6"/>
    <w:rsid w:val="00B06BF9"/>
    <w:rsid w:val="00B10B88"/>
    <w:rsid w:val="00B1204D"/>
    <w:rsid w:val="00B13887"/>
    <w:rsid w:val="00B15BCB"/>
    <w:rsid w:val="00B21066"/>
    <w:rsid w:val="00B228C9"/>
    <w:rsid w:val="00B36CB6"/>
    <w:rsid w:val="00B60512"/>
    <w:rsid w:val="00B66F4B"/>
    <w:rsid w:val="00B7050F"/>
    <w:rsid w:val="00B7089E"/>
    <w:rsid w:val="00B717E9"/>
    <w:rsid w:val="00B72AA8"/>
    <w:rsid w:val="00B80D0C"/>
    <w:rsid w:val="00B870A1"/>
    <w:rsid w:val="00B95A7B"/>
    <w:rsid w:val="00BA01E9"/>
    <w:rsid w:val="00BA3637"/>
    <w:rsid w:val="00BB4F73"/>
    <w:rsid w:val="00BB5192"/>
    <w:rsid w:val="00BB7F09"/>
    <w:rsid w:val="00BC5C4C"/>
    <w:rsid w:val="00BD55ED"/>
    <w:rsid w:val="00BD72B1"/>
    <w:rsid w:val="00BE2590"/>
    <w:rsid w:val="00C0060D"/>
    <w:rsid w:val="00C1036B"/>
    <w:rsid w:val="00C1109B"/>
    <w:rsid w:val="00C140F6"/>
    <w:rsid w:val="00C15625"/>
    <w:rsid w:val="00C17842"/>
    <w:rsid w:val="00C207FF"/>
    <w:rsid w:val="00C249A0"/>
    <w:rsid w:val="00C27EED"/>
    <w:rsid w:val="00C32233"/>
    <w:rsid w:val="00C430A6"/>
    <w:rsid w:val="00C526BE"/>
    <w:rsid w:val="00C54EA5"/>
    <w:rsid w:val="00C56420"/>
    <w:rsid w:val="00C57583"/>
    <w:rsid w:val="00C6789A"/>
    <w:rsid w:val="00C76F36"/>
    <w:rsid w:val="00C84DBA"/>
    <w:rsid w:val="00C952FB"/>
    <w:rsid w:val="00C95A71"/>
    <w:rsid w:val="00CA7E5D"/>
    <w:rsid w:val="00CB1907"/>
    <w:rsid w:val="00CB71B3"/>
    <w:rsid w:val="00CD20C9"/>
    <w:rsid w:val="00CD2346"/>
    <w:rsid w:val="00CD34C1"/>
    <w:rsid w:val="00CD3AAC"/>
    <w:rsid w:val="00CE64E3"/>
    <w:rsid w:val="00CF36E1"/>
    <w:rsid w:val="00CF39B9"/>
    <w:rsid w:val="00CF7383"/>
    <w:rsid w:val="00CF7744"/>
    <w:rsid w:val="00CF7B01"/>
    <w:rsid w:val="00D01AF4"/>
    <w:rsid w:val="00D152A5"/>
    <w:rsid w:val="00D3100A"/>
    <w:rsid w:val="00D3176C"/>
    <w:rsid w:val="00D33A91"/>
    <w:rsid w:val="00D42E85"/>
    <w:rsid w:val="00D447F8"/>
    <w:rsid w:val="00D62790"/>
    <w:rsid w:val="00D85219"/>
    <w:rsid w:val="00D91478"/>
    <w:rsid w:val="00D91672"/>
    <w:rsid w:val="00DA0D18"/>
    <w:rsid w:val="00DA62C1"/>
    <w:rsid w:val="00DA7300"/>
    <w:rsid w:val="00DB2E5C"/>
    <w:rsid w:val="00DB543E"/>
    <w:rsid w:val="00DB7A81"/>
    <w:rsid w:val="00DC08B1"/>
    <w:rsid w:val="00DC2933"/>
    <w:rsid w:val="00DC4D5A"/>
    <w:rsid w:val="00DC6CBD"/>
    <w:rsid w:val="00DD6C58"/>
    <w:rsid w:val="00DE1A61"/>
    <w:rsid w:val="00DF302A"/>
    <w:rsid w:val="00E05DB3"/>
    <w:rsid w:val="00E2216F"/>
    <w:rsid w:val="00E3139B"/>
    <w:rsid w:val="00E3760D"/>
    <w:rsid w:val="00E42009"/>
    <w:rsid w:val="00E477C1"/>
    <w:rsid w:val="00E52F46"/>
    <w:rsid w:val="00E563DC"/>
    <w:rsid w:val="00E60292"/>
    <w:rsid w:val="00E60F29"/>
    <w:rsid w:val="00E631CF"/>
    <w:rsid w:val="00E7541D"/>
    <w:rsid w:val="00E8454A"/>
    <w:rsid w:val="00E86F42"/>
    <w:rsid w:val="00E940A4"/>
    <w:rsid w:val="00E976C1"/>
    <w:rsid w:val="00E977A6"/>
    <w:rsid w:val="00EA15D8"/>
    <w:rsid w:val="00EB5FA6"/>
    <w:rsid w:val="00EC1252"/>
    <w:rsid w:val="00EC2F7A"/>
    <w:rsid w:val="00ED7255"/>
    <w:rsid w:val="00EE2FBA"/>
    <w:rsid w:val="00EE30F3"/>
    <w:rsid w:val="00EE531D"/>
    <w:rsid w:val="00F063A1"/>
    <w:rsid w:val="00F06E45"/>
    <w:rsid w:val="00F45FEA"/>
    <w:rsid w:val="00F54FA3"/>
    <w:rsid w:val="00F67D2A"/>
    <w:rsid w:val="00F729C0"/>
    <w:rsid w:val="00F80701"/>
    <w:rsid w:val="00F92388"/>
    <w:rsid w:val="00F93006"/>
    <w:rsid w:val="00F93F54"/>
    <w:rsid w:val="00FA2E69"/>
    <w:rsid w:val="00FB153F"/>
    <w:rsid w:val="00FB2FBC"/>
    <w:rsid w:val="00FD64AA"/>
    <w:rsid w:val="00FD7DEC"/>
    <w:rsid w:val="00FE0FED"/>
    <w:rsid w:val="00FE1D05"/>
    <w:rsid w:val="00FE709B"/>
    <w:rsid w:val="00FF471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0B30653F"/>
  <w15:chartTrackingRefBased/>
  <w15:docId w15:val="{D76D0633-28D8-451B-92D2-9507BB84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789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5E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5EA7"/>
  </w:style>
  <w:style w:type="paragraph" w:styleId="Fuzeile">
    <w:name w:val="footer"/>
    <w:basedOn w:val="Standard"/>
    <w:link w:val="FuzeileZchn"/>
    <w:uiPriority w:val="99"/>
    <w:unhideWhenUsed/>
    <w:rsid w:val="00655E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5EA7"/>
  </w:style>
  <w:style w:type="character" w:styleId="Kommentarzeichen">
    <w:name w:val="annotation reference"/>
    <w:basedOn w:val="Absatz-Standardschriftart"/>
    <w:uiPriority w:val="99"/>
    <w:semiHidden/>
    <w:unhideWhenUsed/>
    <w:rsid w:val="00655EA7"/>
    <w:rPr>
      <w:sz w:val="16"/>
      <w:szCs w:val="16"/>
    </w:rPr>
  </w:style>
  <w:style w:type="paragraph" w:styleId="Kommentartext">
    <w:name w:val="annotation text"/>
    <w:basedOn w:val="Standard"/>
    <w:link w:val="KommentartextZchn"/>
    <w:uiPriority w:val="99"/>
    <w:unhideWhenUsed/>
    <w:rsid w:val="00655EA7"/>
    <w:pPr>
      <w:spacing w:line="240" w:lineRule="auto"/>
    </w:pPr>
    <w:rPr>
      <w:sz w:val="20"/>
      <w:szCs w:val="20"/>
    </w:rPr>
  </w:style>
  <w:style w:type="character" w:customStyle="1" w:styleId="KommentartextZchn">
    <w:name w:val="Kommentartext Zchn"/>
    <w:basedOn w:val="Absatz-Standardschriftart"/>
    <w:link w:val="Kommentartext"/>
    <w:uiPriority w:val="99"/>
    <w:rsid w:val="00655EA7"/>
    <w:rPr>
      <w:sz w:val="20"/>
      <w:szCs w:val="20"/>
    </w:rPr>
  </w:style>
  <w:style w:type="paragraph" w:styleId="Kommentarthema">
    <w:name w:val="annotation subject"/>
    <w:basedOn w:val="Kommentartext"/>
    <w:next w:val="Kommentartext"/>
    <w:link w:val="KommentarthemaZchn"/>
    <w:uiPriority w:val="99"/>
    <w:semiHidden/>
    <w:unhideWhenUsed/>
    <w:rsid w:val="00655EA7"/>
    <w:rPr>
      <w:b/>
      <w:bCs/>
    </w:rPr>
  </w:style>
  <w:style w:type="character" w:customStyle="1" w:styleId="KommentarthemaZchn">
    <w:name w:val="Kommentarthema Zchn"/>
    <w:basedOn w:val="KommentartextZchn"/>
    <w:link w:val="Kommentarthema"/>
    <w:uiPriority w:val="99"/>
    <w:semiHidden/>
    <w:rsid w:val="00655EA7"/>
    <w:rPr>
      <w:b/>
      <w:bCs/>
      <w:sz w:val="20"/>
      <w:szCs w:val="20"/>
    </w:rPr>
  </w:style>
  <w:style w:type="paragraph" w:styleId="Sprechblasentext">
    <w:name w:val="Balloon Text"/>
    <w:basedOn w:val="Standard"/>
    <w:link w:val="SprechblasentextZchn"/>
    <w:uiPriority w:val="99"/>
    <w:semiHidden/>
    <w:unhideWhenUsed/>
    <w:rsid w:val="00655E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5EA7"/>
    <w:rPr>
      <w:rFonts w:ascii="Segoe UI" w:hAnsi="Segoe UI" w:cs="Segoe UI"/>
      <w:sz w:val="18"/>
      <w:szCs w:val="18"/>
    </w:rPr>
  </w:style>
  <w:style w:type="character" w:styleId="Hyperlink">
    <w:name w:val="Hyperlink"/>
    <w:basedOn w:val="Absatz-Standardschriftart"/>
    <w:uiPriority w:val="99"/>
    <w:unhideWhenUsed/>
    <w:rsid w:val="00A949A7"/>
    <w:rPr>
      <w:color w:val="0563C1" w:themeColor="hyperlink"/>
      <w:u w:val="single"/>
    </w:rPr>
  </w:style>
  <w:style w:type="character" w:styleId="NichtaufgelsteErwhnung">
    <w:name w:val="Unresolved Mention"/>
    <w:basedOn w:val="Absatz-Standardschriftart"/>
    <w:uiPriority w:val="99"/>
    <w:semiHidden/>
    <w:unhideWhenUsed/>
    <w:rsid w:val="00A949A7"/>
    <w:rPr>
      <w:color w:val="605E5C"/>
      <w:shd w:val="clear" w:color="auto" w:fill="E1DFDD"/>
    </w:rPr>
  </w:style>
  <w:style w:type="paragraph" w:styleId="StandardWeb">
    <w:name w:val="Normal (Web)"/>
    <w:basedOn w:val="Standard"/>
    <w:uiPriority w:val="99"/>
    <w:unhideWhenUsed/>
    <w:rsid w:val="00AA2314"/>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AA2314"/>
    <w:rPr>
      <w:b/>
      <w:bCs/>
    </w:rPr>
  </w:style>
  <w:style w:type="character" w:styleId="Hervorhebung">
    <w:name w:val="Emphasis"/>
    <w:basedOn w:val="Absatz-Standardschriftart"/>
    <w:uiPriority w:val="20"/>
    <w:qFormat/>
    <w:rsid w:val="00417356"/>
    <w:rPr>
      <w:i/>
      <w:iCs/>
    </w:rPr>
  </w:style>
  <w:style w:type="character" w:styleId="BesuchterLink">
    <w:name w:val="FollowedHyperlink"/>
    <w:basedOn w:val="Absatz-Standardschriftart"/>
    <w:uiPriority w:val="99"/>
    <w:semiHidden/>
    <w:unhideWhenUsed/>
    <w:rsid w:val="001261DC"/>
    <w:rPr>
      <w:color w:val="954F72" w:themeColor="followedHyperlink"/>
      <w:u w:val="single"/>
    </w:rPr>
  </w:style>
  <w:style w:type="paragraph" w:styleId="berarbeitung">
    <w:name w:val="Revision"/>
    <w:hidden/>
    <w:uiPriority w:val="99"/>
    <w:semiHidden/>
    <w:rsid w:val="003E71D5"/>
    <w:pPr>
      <w:spacing w:after="0" w:line="240" w:lineRule="auto"/>
    </w:pPr>
  </w:style>
  <w:style w:type="paragraph" w:customStyle="1" w:styleId="isselectedend">
    <w:name w:val="isselectedend"/>
    <w:basedOn w:val="Standard"/>
    <w:rsid w:val="001B05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24382">
      <w:bodyDiv w:val="1"/>
      <w:marLeft w:val="0"/>
      <w:marRight w:val="0"/>
      <w:marTop w:val="0"/>
      <w:marBottom w:val="0"/>
      <w:divBdr>
        <w:top w:val="none" w:sz="0" w:space="0" w:color="auto"/>
        <w:left w:val="none" w:sz="0" w:space="0" w:color="auto"/>
        <w:bottom w:val="none" w:sz="0" w:space="0" w:color="auto"/>
        <w:right w:val="none" w:sz="0" w:space="0" w:color="auto"/>
      </w:divBdr>
    </w:div>
    <w:div w:id="855457374">
      <w:bodyDiv w:val="1"/>
      <w:marLeft w:val="0"/>
      <w:marRight w:val="0"/>
      <w:marTop w:val="0"/>
      <w:marBottom w:val="0"/>
      <w:divBdr>
        <w:top w:val="none" w:sz="0" w:space="0" w:color="auto"/>
        <w:left w:val="none" w:sz="0" w:space="0" w:color="auto"/>
        <w:bottom w:val="none" w:sz="0" w:space="0" w:color="auto"/>
        <w:right w:val="none" w:sz="0" w:space="0" w:color="auto"/>
      </w:divBdr>
    </w:div>
    <w:div w:id="1207138356">
      <w:bodyDiv w:val="1"/>
      <w:marLeft w:val="0"/>
      <w:marRight w:val="0"/>
      <w:marTop w:val="0"/>
      <w:marBottom w:val="0"/>
      <w:divBdr>
        <w:top w:val="none" w:sz="0" w:space="0" w:color="auto"/>
        <w:left w:val="none" w:sz="0" w:space="0" w:color="auto"/>
        <w:bottom w:val="none" w:sz="0" w:space="0" w:color="auto"/>
        <w:right w:val="none" w:sz="0" w:space="0" w:color="auto"/>
      </w:divBdr>
    </w:div>
    <w:div w:id="200520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ege@leipziger-messe.de" TargetMode="External"/><Relationship Id="rId13" Type="http://schemas.openxmlformats.org/officeDocument/2006/relationships/hyperlink" Target="https://www.leipziger-messe.de/de/medien/pressemateria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deaux-leipzig.de/de/abbinder-pressemeldung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cadeaux.leipzi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linkedin.com/showcase/cadeaux-leipzig/" TargetMode="External"/><Relationship Id="rId4" Type="http://schemas.openxmlformats.org/officeDocument/2006/relationships/settings" Target="settings.xml"/><Relationship Id="rId9" Type="http://schemas.openxmlformats.org/officeDocument/2006/relationships/hyperlink" Target="file:///\\ozean1\ms_messe\2_Projekte\CAX\CADEAUX%202025\CAF25\01%20Kommunikation%20KOM\07%20Presse\03_Pressemeldungen\www.cadeaux-leipzig.d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87127-EEC9-43AB-89DE-83DDACD27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1134</Words>
  <Characters>7145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Leipziger Messe GmbH</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Wege</dc:creator>
  <cp:keywords/>
  <dc:description/>
  <cp:lastModifiedBy>Nicole Wege</cp:lastModifiedBy>
  <cp:revision>24</cp:revision>
  <cp:lastPrinted>2026-09-07T10:51:00Z</cp:lastPrinted>
  <dcterms:created xsi:type="dcterms:W3CDTF">2026-09-05T13:01:00Z</dcterms:created>
  <dcterms:modified xsi:type="dcterms:W3CDTF">2026-09-07T14:09:00Z</dcterms:modified>
</cp:coreProperties>
</file>