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F4" w:rsidRPr="000A0746" w:rsidRDefault="00160A68" w:rsidP="000A0746">
      <w:pPr>
        <w:pStyle w:val="Textkrper2"/>
        <w:tabs>
          <w:tab w:val="left" w:pos="8222"/>
        </w:tabs>
        <w:spacing w:after="0" w:line="300" w:lineRule="atLeast"/>
        <w:ind w:right="-2"/>
        <w:rPr>
          <w:b/>
          <w:bCs/>
        </w:rPr>
      </w:pPr>
      <w:r>
        <w:rPr>
          <w:b/>
          <w:bCs/>
        </w:rPr>
        <w:t>61</w:t>
      </w:r>
      <w:r w:rsidR="0082702D" w:rsidRPr="000A0746">
        <w:rPr>
          <w:b/>
          <w:bCs/>
        </w:rPr>
        <w:t xml:space="preserve">. </w:t>
      </w:r>
      <w:r w:rsidR="003269F4" w:rsidRPr="000A0746">
        <w:rPr>
          <w:b/>
          <w:bCs/>
        </w:rPr>
        <w:t>CADEAUX Leipzig</w:t>
      </w:r>
    </w:p>
    <w:p w:rsidR="003269F4" w:rsidRPr="000A0746" w:rsidRDefault="003269F4" w:rsidP="000A0746">
      <w:pPr>
        <w:tabs>
          <w:tab w:val="left" w:pos="8222"/>
        </w:tabs>
        <w:spacing w:after="0" w:line="300" w:lineRule="atLeast"/>
        <w:ind w:right="-2"/>
        <w:rPr>
          <w:rFonts w:ascii="Arial" w:hAnsi="Arial" w:cs="Arial"/>
          <w:b/>
          <w:bCs/>
        </w:rPr>
      </w:pPr>
      <w:r w:rsidRPr="000A0746">
        <w:rPr>
          <w:rFonts w:ascii="Arial" w:hAnsi="Arial" w:cs="Arial"/>
          <w:b/>
          <w:bCs/>
        </w:rPr>
        <w:t>Fachmesse für Geschenk- und Wohntrends</w:t>
      </w:r>
    </w:p>
    <w:p w:rsidR="003269F4" w:rsidRPr="000A0746" w:rsidRDefault="00160A68" w:rsidP="000A0746">
      <w:pPr>
        <w:tabs>
          <w:tab w:val="left" w:pos="8222"/>
        </w:tabs>
        <w:spacing w:after="0" w:line="300" w:lineRule="atLeast"/>
        <w:ind w:right="-2"/>
        <w:rPr>
          <w:rFonts w:ascii="Arial" w:hAnsi="Arial" w:cs="Arial"/>
          <w:b/>
          <w:bCs/>
        </w:rPr>
      </w:pPr>
      <w:r>
        <w:rPr>
          <w:rFonts w:ascii="Arial" w:hAnsi="Arial" w:cs="Arial"/>
          <w:b/>
          <w:bCs/>
        </w:rPr>
        <w:t>18</w:t>
      </w:r>
      <w:r w:rsidR="003269F4" w:rsidRPr="000A0746">
        <w:rPr>
          <w:rFonts w:ascii="Arial" w:hAnsi="Arial" w:cs="Arial"/>
          <w:b/>
          <w:bCs/>
        </w:rPr>
        <w:t xml:space="preserve">. </w:t>
      </w:r>
      <w:r w:rsidR="00E927C9" w:rsidRPr="000A0746">
        <w:rPr>
          <w:rFonts w:ascii="Arial" w:hAnsi="Arial" w:cs="Arial"/>
          <w:b/>
          <w:bCs/>
        </w:rPr>
        <w:t xml:space="preserve">bis </w:t>
      </w:r>
      <w:r>
        <w:rPr>
          <w:rFonts w:ascii="Arial" w:hAnsi="Arial" w:cs="Arial"/>
          <w:b/>
          <w:bCs/>
        </w:rPr>
        <w:t>20</w:t>
      </w:r>
      <w:r w:rsidR="00E927C9" w:rsidRPr="000A0746">
        <w:rPr>
          <w:rFonts w:ascii="Arial" w:hAnsi="Arial" w:cs="Arial"/>
          <w:b/>
          <w:bCs/>
        </w:rPr>
        <w:t xml:space="preserve">. </w:t>
      </w:r>
      <w:r>
        <w:rPr>
          <w:rFonts w:ascii="Arial" w:hAnsi="Arial" w:cs="Arial"/>
          <w:b/>
          <w:bCs/>
        </w:rPr>
        <w:t>Februar</w:t>
      </w:r>
      <w:r w:rsidR="003269F4" w:rsidRPr="000A0746">
        <w:rPr>
          <w:rFonts w:ascii="Arial" w:hAnsi="Arial" w:cs="Arial"/>
          <w:b/>
          <w:bCs/>
        </w:rPr>
        <w:t xml:space="preserve"> 20</w:t>
      </w:r>
      <w:r w:rsidR="008A7F37" w:rsidRPr="000A0746">
        <w:rPr>
          <w:rFonts w:ascii="Arial" w:hAnsi="Arial" w:cs="Arial"/>
          <w:b/>
          <w:bCs/>
        </w:rPr>
        <w:t>2</w:t>
      </w:r>
      <w:r>
        <w:rPr>
          <w:rFonts w:ascii="Arial" w:hAnsi="Arial" w:cs="Arial"/>
          <w:b/>
          <w:bCs/>
        </w:rPr>
        <w:t>3</w:t>
      </w:r>
    </w:p>
    <w:p w:rsidR="00E927C9" w:rsidRPr="000A0746" w:rsidRDefault="00E927C9" w:rsidP="000A0746">
      <w:pPr>
        <w:tabs>
          <w:tab w:val="left" w:pos="8222"/>
        </w:tabs>
        <w:spacing w:after="0" w:line="300" w:lineRule="atLeast"/>
        <w:ind w:right="-2"/>
        <w:rPr>
          <w:rFonts w:ascii="Arial" w:hAnsi="Arial" w:cs="Arial"/>
          <w:b/>
          <w:bCs/>
        </w:rPr>
      </w:pPr>
    </w:p>
    <w:p w:rsidR="00E927C9" w:rsidRPr="000A0746" w:rsidRDefault="00E927C9" w:rsidP="000A0746">
      <w:pPr>
        <w:tabs>
          <w:tab w:val="left" w:pos="8222"/>
        </w:tabs>
        <w:spacing w:after="0" w:line="300" w:lineRule="atLeast"/>
        <w:ind w:right="-2"/>
        <w:rPr>
          <w:rFonts w:ascii="Arial" w:hAnsi="Arial" w:cs="Arial"/>
          <w:b/>
          <w:bCs/>
        </w:rPr>
      </w:pPr>
      <w:proofErr w:type="spellStart"/>
      <w:r w:rsidRPr="000A0746">
        <w:rPr>
          <w:rFonts w:ascii="Arial" w:hAnsi="Arial" w:cs="Arial"/>
          <w:b/>
          <w:bCs/>
        </w:rPr>
        <w:t>Floriga</w:t>
      </w:r>
      <w:proofErr w:type="spellEnd"/>
    </w:p>
    <w:p w:rsidR="00E927C9" w:rsidRPr="000A0746" w:rsidRDefault="00E927C9" w:rsidP="000A0746">
      <w:pPr>
        <w:tabs>
          <w:tab w:val="left" w:pos="8222"/>
        </w:tabs>
        <w:spacing w:after="0" w:line="300" w:lineRule="atLeast"/>
        <w:ind w:right="-2"/>
        <w:rPr>
          <w:rFonts w:ascii="Arial" w:hAnsi="Arial" w:cs="Arial"/>
          <w:b/>
          <w:bCs/>
        </w:rPr>
      </w:pPr>
      <w:r w:rsidRPr="000A0746">
        <w:rPr>
          <w:rFonts w:ascii="Arial" w:hAnsi="Arial" w:cs="Arial"/>
          <w:b/>
          <w:bCs/>
        </w:rPr>
        <w:t>Fachbörse für die grüne Branche</w:t>
      </w:r>
    </w:p>
    <w:p w:rsidR="00E927C9" w:rsidRPr="000A0746" w:rsidRDefault="00160A68" w:rsidP="000A0746">
      <w:pPr>
        <w:tabs>
          <w:tab w:val="left" w:pos="8222"/>
        </w:tabs>
        <w:spacing w:after="0" w:line="300" w:lineRule="atLeast"/>
        <w:ind w:right="-2"/>
        <w:rPr>
          <w:rFonts w:ascii="Arial" w:hAnsi="Arial" w:cs="Arial"/>
          <w:b/>
          <w:bCs/>
        </w:rPr>
      </w:pPr>
      <w:r>
        <w:rPr>
          <w:rFonts w:ascii="Arial" w:hAnsi="Arial" w:cs="Arial"/>
          <w:b/>
          <w:bCs/>
        </w:rPr>
        <w:t>19</w:t>
      </w:r>
      <w:r w:rsidR="00E927C9" w:rsidRPr="000A0746">
        <w:rPr>
          <w:rFonts w:ascii="Arial" w:hAnsi="Arial" w:cs="Arial"/>
          <w:b/>
          <w:bCs/>
        </w:rPr>
        <w:t xml:space="preserve">. </w:t>
      </w:r>
      <w:r>
        <w:rPr>
          <w:rFonts w:ascii="Arial" w:hAnsi="Arial" w:cs="Arial"/>
          <w:b/>
          <w:bCs/>
        </w:rPr>
        <w:t>Februar</w:t>
      </w:r>
      <w:r w:rsidR="00E927C9" w:rsidRPr="000A0746">
        <w:rPr>
          <w:rFonts w:ascii="Arial" w:hAnsi="Arial" w:cs="Arial"/>
          <w:b/>
          <w:bCs/>
        </w:rPr>
        <w:t xml:space="preserve"> 202</w:t>
      </w:r>
      <w:r>
        <w:rPr>
          <w:rFonts w:ascii="Arial" w:hAnsi="Arial" w:cs="Arial"/>
          <w:b/>
          <w:bCs/>
        </w:rPr>
        <w:t>3</w:t>
      </w:r>
    </w:p>
    <w:p w:rsidR="005D2CF8" w:rsidRPr="000A0746" w:rsidRDefault="005D2CF8" w:rsidP="000A0746">
      <w:pPr>
        <w:tabs>
          <w:tab w:val="left" w:pos="8222"/>
        </w:tabs>
        <w:spacing w:after="0" w:line="300" w:lineRule="atLeast"/>
        <w:ind w:right="-2"/>
        <w:rPr>
          <w:rFonts w:ascii="Arial" w:hAnsi="Arial" w:cs="Arial"/>
          <w:b/>
          <w:bCs/>
        </w:rPr>
      </w:pPr>
    </w:p>
    <w:p w:rsidR="003269F4" w:rsidRPr="000A0746" w:rsidRDefault="003269F4" w:rsidP="000A0746">
      <w:pPr>
        <w:tabs>
          <w:tab w:val="left" w:pos="8222"/>
        </w:tabs>
        <w:spacing w:after="0" w:line="300" w:lineRule="atLeast"/>
        <w:ind w:right="-2"/>
        <w:rPr>
          <w:rFonts w:ascii="Arial" w:hAnsi="Arial" w:cs="Arial"/>
          <w:iCs/>
        </w:rPr>
      </w:pPr>
      <w:r w:rsidRPr="000A0746">
        <w:rPr>
          <w:rFonts w:ascii="Arial" w:hAnsi="Arial" w:cs="Arial"/>
          <w:i/>
          <w:iCs/>
        </w:rPr>
        <w:t>Für Fachbesucher</w:t>
      </w:r>
    </w:p>
    <w:p w:rsidR="003269F4" w:rsidRPr="000A0746" w:rsidRDefault="003269F4" w:rsidP="000A0746">
      <w:pPr>
        <w:tabs>
          <w:tab w:val="left" w:pos="8222"/>
        </w:tabs>
        <w:spacing w:after="0" w:line="300" w:lineRule="atLeast"/>
        <w:ind w:right="-2"/>
        <w:rPr>
          <w:rFonts w:ascii="Arial" w:hAnsi="Arial" w:cs="Arial"/>
          <w:iCs/>
        </w:rPr>
      </w:pPr>
    </w:p>
    <w:p w:rsidR="003269F4" w:rsidRPr="000A0746" w:rsidRDefault="003269F4" w:rsidP="000A0746">
      <w:pPr>
        <w:tabs>
          <w:tab w:val="left" w:pos="8222"/>
        </w:tabs>
        <w:spacing w:after="0" w:line="300" w:lineRule="atLeast"/>
        <w:ind w:right="-2"/>
        <w:rPr>
          <w:rFonts w:ascii="Arial" w:hAnsi="Arial" w:cs="Arial"/>
          <w:iCs/>
        </w:rPr>
      </w:pPr>
      <w:r w:rsidRPr="000A0746">
        <w:rPr>
          <w:rFonts w:ascii="Arial" w:hAnsi="Arial" w:cs="Arial"/>
          <w:iCs/>
        </w:rPr>
        <w:t xml:space="preserve">Leipzig, </w:t>
      </w:r>
      <w:r w:rsidR="00611B13">
        <w:rPr>
          <w:rFonts w:ascii="Arial" w:hAnsi="Arial" w:cs="Arial"/>
          <w:iCs/>
        </w:rPr>
        <w:t xml:space="preserve">10. </w:t>
      </w:r>
      <w:r w:rsidR="00160A68">
        <w:rPr>
          <w:rFonts w:ascii="Arial" w:hAnsi="Arial" w:cs="Arial"/>
          <w:iCs/>
        </w:rPr>
        <w:t>Oktober</w:t>
      </w:r>
      <w:r w:rsidR="00E927C9" w:rsidRPr="000A0746">
        <w:rPr>
          <w:rFonts w:ascii="Arial" w:hAnsi="Arial" w:cs="Arial"/>
          <w:iCs/>
        </w:rPr>
        <w:t xml:space="preserve"> </w:t>
      </w:r>
      <w:r w:rsidR="005D2CF8" w:rsidRPr="000A0746">
        <w:rPr>
          <w:rFonts w:ascii="Arial" w:hAnsi="Arial" w:cs="Arial"/>
          <w:iCs/>
        </w:rPr>
        <w:t>202</w:t>
      </w:r>
      <w:r w:rsidR="00E927C9" w:rsidRPr="000A0746">
        <w:rPr>
          <w:rFonts w:ascii="Arial" w:hAnsi="Arial" w:cs="Arial"/>
          <w:iCs/>
        </w:rPr>
        <w:t>2</w:t>
      </w:r>
    </w:p>
    <w:p w:rsidR="003269F4" w:rsidRPr="000A0746" w:rsidRDefault="003269F4" w:rsidP="000A0746">
      <w:pPr>
        <w:tabs>
          <w:tab w:val="left" w:pos="8222"/>
        </w:tabs>
        <w:spacing w:after="0" w:line="300" w:lineRule="atLeast"/>
        <w:ind w:right="-2"/>
        <w:rPr>
          <w:rFonts w:ascii="Arial" w:hAnsi="Arial" w:cs="Arial"/>
          <w:iCs/>
        </w:rPr>
      </w:pPr>
    </w:p>
    <w:p w:rsidR="000A0746" w:rsidRPr="000A0746" w:rsidRDefault="00160A68" w:rsidP="00160A68">
      <w:pPr>
        <w:tabs>
          <w:tab w:val="left" w:pos="8222"/>
        </w:tabs>
        <w:spacing w:after="0" w:line="300" w:lineRule="atLeast"/>
        <w:ind w:right="-2"/>
        <w:rPr>
          <w:rFonts w:ascii="Arial" w:hAnsi="Arial" w:cs="Arial"/>
          <w:b/>
        </w:rPr>
      </w:pPr>
      <w:r>
        <w:rPr>
          <w:rFonts w:ascii="Arial" w:hAnsi="Arial" w:cs="Arial"/>
          <w:b/>
        </w:rPr>
        <w:t xml:space="preserve">Neuer Termin für </w:t>
      </w:r>
      <w:r w:rsidR="007C2528" w:rsidRPr="000A0746">
        <w:rPr>
          <w:rFonts w:ascii="Arial" w:hAnsi="Arial" w:cs="Arial"/>
          <w:b/>
        </w:rPr>
        <w:t>Frühjahrs-</w:t>
      </w:r>
      <w:r w:rsidR="005D2CF8" w:rsidRPr="000A0746">
        <w:rPr>
          <w:rFonts w:ascii="Arial" w:hAnsi="Arial" w:cs="Arial"/>
          <w:b/>
        </w:rPr>
        <w:t xml:space="preserve">CADEAUX </w:t>
      </w:r>
      <w:r w:rsidR="007055D6" w:rsidRPr="000A0746">
        <w:rPr>
          <w:rFonts w:ascii="Arial" w:hAnsi="Arial" w:cs="Arial"/>
          <w:b/>
        </w:rPr>
        <w:t xml:space="preserve">Leipzig </w:t>
      </w:r>
      <w:r w:rsidR="00431C69" w:rsidRPr="000A0746">
        <w:rPr>
          <w:rFonts w:ascii="Arial" w:hAnsi="Arial" w:cs="Arial"/>
          <w:b/>
        </w:rPr>
        <w:t xml:space="preserve">und </w:t>
      </w:r>
      <w:proofErr w:type="spellStart"/>
      <w:r w:rsidR="00B163E4" w:rsidRPr="000A0746">
        <w:rPr>
          <w:rFonts w:ascii="Arial" w:hAnsi="Arial" w:cs="Arial"/>
          <w:b/>
        </w:rPr>
        <w:t>Floriga</w:t>
      </w:r>
      <w:proofErr w:type="spellEnd"/>
      <w:r w:rsidR="0039526F" w:rsidRPr="000A0746">
        <w:rPr>
          <w:rFonts w:ascii="Arial" w:hAnsi="Arial" w:cs="Arial"/>
          <w:b/>
        </w:rPr>
        <w:t xml:space="preserve"> 202</w:t>
      </w:r>
      <w:r w:rsidR="003D3DEF">
        <w:rPr>
          <w:rFonts w:ascii="Arial" w:hAnsi="Arial" w:cs="Arial"/>
          <w:b/>
        </w:rPr>
        <w:t>3</w:t>
      </w:r>
      <w:r w:rsidR="00431C69" w:rsidRPr="000A0746">
        <w:rPr>
          <w:rFonts w:ascii="Arial" w:hAnsi="Arial" w:cs="Arial"/>
          <w:b/>
        </w:rPr>
        <w:t xml:space="preserve"> </w:t>
      </w:r>
    </w:p>
    <w:p w:rsidR="00485DC9" w:rsidRPr="000A0746" w:rsidRDefault="00485DC9" w:rsidP="000A0746">
      <w:pPr>
        <w:tabs>
          <w:tab w:val="left" w:pos="8222"/>
        </w:tabs>
        <w:spacing w:after="0" w:line="300" w:lineRule="atLeast"/>
        <w:ind w:right="-2"/>
        <w:rPr>
          <w:rFonts w:ascii="Arial" w:hAnsi="Arial" w:cs="Arial"/>
          <w:b/>
        </w:rPr>
      </w:pPr>
    </w:p>
    <w:p w:rsidR="00160A68" w:rsidRDefault="00AD5595" w:rsidP="000A0746">
      <w:pPr>
        <w:tabs>
          <w:tab w:val="left" w:pos="8222"/>
        </w:tabs>
        <w:spacing w:after="0" w:line="300" w:lineRule="atLeast"/>
        <w:ind w:right="-2"/>
        <w:rPr>
          <w:rFonts w:ascii="Arial" w:hAnsi="Arial" w:cs="Arial"/>
        </w:rPr>
      </w:pPr>
      <w:r>
        <w:rPr>
          <w:rFonts w:ascii="Arial" w:hAnsi="Arial" w:cs="Arial"/>
          <w:b/>
        </w:rPr>
        <w:t xml:space="preserve">Mit den Fachmessen CADEAUX und </w:t>
      </w:r>
      <w:proofErr w:type="spellStart"/>
      <w:r>
        <w:rPr>
          <w:rFonts w:ascii="Arial" w:hAnsi="Arial" w:cs="Arial"/>
          <w:b/>
        </w:rPr>
        <w:t>Floriga</w:t>
      </w:r>
      <w:proofErr w:type="spellEnd"/>
      <w:r>
        <w:rPr>
          <w:rFonts w:ascii="Arial" w:hAnsi="Arial" w:cs="Arial"/>
          <w:b/>
        </w:rPr>
        <w:t xml:space="preserve"> startet die Leipziger Messe auch im kommenden Jahr wieder in den Frühling. Neu ist der Termin Mitte Februar. „Angesichts eines prall gefüllten Messekalenders in Leipzig rücken wir die beiden Veranstaltungen zwei Wochen nach vorn“, erläutert Projektdirektor Andreas </w:t>
      </w:r>
      <w:proofErr w:type="spellStart"/>
      <w:r>
        <w:rPr>
          <w:rFonts w:ascii="Arial" w:hAnsi="Arial" w:cs="Arial"/>
          <w:b/>
        </w:rPr>
        <w:t>Zachlod</w:t>
      </w:r>
      <w:proofErr w:type="spellEnd"/>
      <w:r>
        <w:rPr>
          <w:rFonts w:ascii="Arial" w:hAnsi="Arial" w:cs="Arial"/>
          <w:b/>
        </w:rPr>
        <w:t xml:space="preserve">. Somit findet die CADEAUX Leipzig vom 18. bis 20. Februar 2023 statt. Die </w:t>
      </w:r>
      <w:proofErr w:type="spellStart"/>
      <w:r>
        <w:rPr>
          <w:rFonts w:ascii="Arial" w:hAnsi="Arial" w:cs="Arial"/>
          <w:b/>
        </w:rPr>
        <w:t>Floriga</w:t>
      </w:r>
      <w:proofErr w:type="spellEnd"/>
      <w:r>
        <w:rPr>
          <w:rFonts w:ascii="Arial" w:hAnsi="Arial" w:cs="Arial"/>
          <w:b/>
        </w:rPr>
        <w:t xml:space="preserve"> wird wie gewohnt am Messe-Sonntag – diesmal der 19. Februar – ausgerichtet.</w:t>
      </w:r>
    </w:p>
    <w:p w:rsidR="00160A68" w:rsidRDefault="00160A68" w:rsidP="000A0746">
      <w:pPr>
        <w:tabs>
          <w:tab w:val="left" w:pos="8222"/>
        </w:tabs>
        <w:spacing w:after="0" w:line="300" w:lineRule="atLeast"/>
        <w:ind w:right="-2"/>
        <w:rPr>
          <w:rFonts w:ascii="Arial" w:hAnsi="Arial" w:cs="Arial"/>
        </w:rPr>
      </w:pPr>
    </w:p>
    <w:p w:rsidR="001323EE" w:rsidRPr="0081704B" w:rsidRDefault="00EF0BE5" w:rsidP="000A0746">
      <w:pPr>
        <w:tabs>
          <w:tab w:val="left" w:pos="8222"/>
        </w:tabs>
        <w:spacing w:after="0" w:line="300" w:lineRule="atLeast"/>
        <w:ind w:right="-2"/>
        <w:rPr>
          <w:rFonts w:ascii="Arial" w:hAnsi="Arial" w:cs="Arial"/>
        </w:rPr>
      </w:pPr>
      <w:r>
        <w:rPr>
          <w:rFonts w:ascii="Arial" w:hAnsi="Arial" w:cs="Arial"/>
        </w:rPr>
        <w:t xml:space="preserve">Für die CADEAUX Leipzig, die ihre 61. Auflage erlebt, haben sich laut Andreas </w:t>
      </w:r>
      <w:proofErr w:type="spellStart"/>
      <w:r>
        <w:rPr>
          <w:rFonts w:ascii="Arial" w:hAnsi="Arial" w:cs="Arial"/>
        </w:rPr>
        <w:t>Zachlod</w:t>
      </w:r>
      <w:proofErr w:type="spellEnd"/>
      <w:r>
        <w:rPr>
          <w:rFonts w:ascii="Arial" w:hAnsi="Arial" w:cs="Arial"/>
        </w:rPr>
        <w:t xml:space="preserve"> bereits zahlreiche Aussteller angemeldet. Im Mittelpunkt </w:t>
      </w:r>
      <w:r w:rsidR="0081704B">
        <w:rPr>
          <w:rFonts w:ascii="Arial" w:hAnsi="Arial" w:cs="Arial"/>
        </w:rPr>
        <w:t xml:space="preserve">der Fachmesse für Geschenk- und Wohntrends </w:t>
      </w:r>
      <w:r>
        <w:rPr>
          <w:rFonts w:ascii="Arial" w:hAnsi="Arial" w:cs="Arial"/>
        </w:rPr>
        <w:t xml:space="preserve">stehen </w:t>
      </w:r>
      <w:r w:rsidR="0081704B">
        <w:rPr>
          <w:rFonts w:ascii="Arial" w:hAnsi="Arial" w:cs="Arial"/>
        </w:rPr>
        <w:t xml:space="preserve">im Frühjahr </w:t>
      </w:r>
      <w:r>
        <w:rPr>
          <w:rFonts w:ascii="Arial" w:hAnsi="Arial" w:cs="Arial"/>
        </w:rPr>
        <w:t xml:space="preserve">die </w:t>
      </w:r>
      <w:r w:rsidR="001323EE">
        <w:rPr>
          <w:rFonts w:ascii="Arial" w:hAnsi="Arial" w:cs="Arial"/>
        </w:rPr>
        <w:t xml:space="preserve">Bereiche </w:t>
      </w:r>
      <w:r w:rsidRPr="001323EE">
        <w:rPr>
          <w:rFonts w:ascii="Arial" w:hAnsi="Arial" w:cs="Arial"/>
          <w:iCs/>
        </w:rPr>
        <w:t>Floristik, Wohnen &amp; Schenken</w:t>
      </w:r>
      <w:r>
        <w:rPr>
          <w:rFonts w:ascii="Arial" w:hAnsi="Arial" w:cs="Arial"/>
          <w:iCs/>
        </w:rPr>
        <w:t xml:space="preserve">, </w:t>
      </w:r>
      <w:r w:rsidR="001323EE" w:rsidRPr="001323EE">
        <w:rPr>
          <w:rFonts w:ascii="Arial" w:hAnsi="Arial" w:cs="Arial"/>
          <w:iCs/>
        </w:rPr>
        <w:t xml:space="preserve">Kunsthandwerk &amp; Erzgebirge, </w:t>
      </w:r>
      <w:r w:rsidR="001323EE">
        <w:rPr>
          <w:rFonts w:ascii="Arial" w:hAnsi="Arial" w:cs="Arial"/>
          <w:iCs/>
        </w:rPr>
        <w:t>Beauty &amp; Wellness sow</w:t>
      </w:r>
      <w:r w:rsidR="00485DC9" w:rsidRPr="000A0746">
        <w:rPr>
          <w:rFonts w:ascii="Arial" w:hAnsi="Arial" w:cs="Arial"/>
        </w:rPr>
        <w:t xml:space="preserve">ie </w:t>
      </w:r>
      <w:r w:rsidR="001323EE" w:rsidRPr="001323EE">
        <w:rPr>
          <w:rFonts w:ascii="Arial" w:hAnsi="Arial" w:cs="Arial"/>
          <w:iCs/>
        </w:rPr>
        <w:t>Gedeckter Tisch &amp; Genuss</w:t>
      </w:r>
      <w:r w:rsidR="001323EE">
        <w:rPr>
          <w:rFonts w:ascii="Arial" w:hAnsi="Arial" w:cs="Arial"/>
          <w:iCs/>
        </w:rPr>
        <w:t>.</w:t>
      </w:r>
      <w:r>
        <w:rPr>
          <w:rFonts w:ascii="Arial" w:hAnsi="Arial" w:cs="Arial"/>
          <w:iCs/>
        </w:rPr>
        <w:t xml:space="preserve"> Unter anderem können sich die Fachbesucher wieder auf die Trendpräsentation Floristik sowie auf das Forum Erzgebirge mit vielen innovativen und traditionellen </w:t>
      </w:r>
      <w:r w:rsidR="0081704B">
        <w:rPr>
          <w:rFonts w:ascii="Arial" w:hAnsi="Arial" w:cs="Arial"/>
          <w:iCs/>
        </w:rPr>
        <w:t>Holzkunst-</w:t>
      </w:r>
      <w:r>
        <w:rPr>
          <w:rFonts w:ascii="Arial" w:hAnsi="Arial" w:cs="Arial"/>
          <w:iCs/>
        </w:rPr>
        <w:t>Produkten freuen.</w:t>
      </w:r>
    </w:p>
    <w:p w:rsidR="00EF0BE5" w:rsidRDefault="00EF0BE5" w:rsidP="000A0746">
      <w:pPr>
        <w:tabs>
          <w:tab w:val="left" w:pos="8222"/>
        </w:tabs>
        <w:spacing w:after="0" w:line="300" w:lineRule="atLeast"/>
        <w:ind w:right="-2"/>
        <w:rPr>
          <w:rFonts w:ascii="Arial" w:hAnsi="Arial" w:cs="Arial"/>
          <w:iCs/>
        </w:rPr>
      </w:pPr>
    </w:p>
    <w:p w:rsidR="00EF0BE5" w:rsidRDefault="003D3DEF" w:rsidP="000A0746">
      <w:pPr>
        <w:tabs>
          <w:tab w:val="left" w:pos="8222"/>
        </w:tabs>
        <w:spacing w:after="0" w:line="300" w:lineRule="atLeast"/>
        <w:ind w:right="-2"/>
        <w:rPr>
          <w:rFonts w:ascii="Arial" w:hAnsi="Arial" w:cs="Arial"/>
          <w:iCs/>
        </w:rPr>
      </w:pPr>
      <w:r>
        <w:rPr>
          <w:rFonts w:ascii="Arial" w:hAnsi="Arial" w:cs="Arial"/>
          <w:iCs/>
        </w:rPr>
        <w:t xml:space="preserve">Mit Blüh- und Kräuterpflanzen, Gehölzen, Gartentechnik und -geräten sowie einer bunten Palette an Deko-Artikeln markiert die </w:t>
      </w:r>
      <w:proofErr w:type="spellStart"/>
      <w:r>
        <w:rPr>
          <w:rFonts w:ascii="Arial" w:hAnsi="Arial" w:cs="Arial"/>
          <w:iCs/>
        </w:rPr>
        <w:t>Floriga</w:t>
      </w:r>
      <w:proofErr w:type="spellEnd"/>
      <w:r>
        <w:rPr>
          <w:rFonts w:ascii="Arial" w:hAnsi="Arial" w:cs="Arial"/>
          <w:iCs/>
        </w:rPr>
        <w:t xml:space="preserve"> – größte Fachbörse für die grüne Branche in den neuen Bundesländern – den Auftakt zur</w:t>
      </w:r>
      <w:r w:rsidR="00EF0BE5">
        <w:rPr>
          <w:rFonts w:ascii="Arial" w:hAnsi="Arial" w:cs="Arial"/>
          <w:iCs/>
        </w:rPr>
        <w:t xml:space="preserve"> Gartensaison 2023</w:t>
      </w:r>
      <w:r>
        <w:rPr>
          <w:rFonts w:ascii="Arial" w:hAnsi="Arial" w:cs="Arial"/>
          <w:iCs/>
        </w:rPr>
        <w:t>.</w:t>
      </w:r>
      <w:r w:rsidR="00EF0BE5">
        <w:rPr>
          <w:rFonts w:ascii="Arial" w:hAnsi="Arial" w:cs="Arial"/>
          <w:iCs/>
        </w:rPr>
        <w:t xml:space="preserve"> </w:t>
      </w:r>
      <w:r>
        <w:rPr>
          <w:rFonts w:ascii="Arial" w:hAnsi="Arial" w:cs="Arial"/>
        </w:rPr>
        <w:t xml:space="preserve">Floristik-Schauvorführungen und Sonderschauen wie die „Pflanze des Jahres“ und das „Produkt des Jahres“ runden das </w:t>
      </w:r>
      <w:r>
        <w:rPr>
          <w:rFonts w:ascii="Arial" w:hAnsi="Arial" w:cs="Arial"/>
          <w:iCs/>
        </w:rPr>
        <w:t>Programm ab.</w:t>
      </w:r>
    </w:p>
    <w:p w:rsidR="001323EE" w:rsidRDefault="001323EE" w:rsidP="000A0746">
      <w:pPr>
        <w:tabs>
          <w:tab w:val="left" w:pos="8222"/>
        </w:tabs>
        <w:spacing w:after="0" w:line="300" w:lineRule="atLeast"/>
        <w:ind w:right="-2"/>
        <w:rPr>
          <w:rFonts w:ascii="Arial" w:hAnsi="Arial" w:cs="Arial"/>
          <w:iCs/>
        </w:rPr>
      </w:pPr>
    </w:p>
    <w:p w:rsidR="00E927C9" w:rsidRPr="000A0746" w:rsidRDefault="00E927C9" w:rsidP="00A42B2D">
      <w:pPr>
        <w:spacing w:after="0" w:line="300" w:lineRule="atLeast"/>
        <w:rPr>
          <w:rFonts w:ascii="Arial" w:hAnsi="Arial" w:cs="Arial"/>
          <w:b/>
        </w:rPr>
      </w:pPr>
      <w:r w:rsidRPr="000A0746">
        <w:rPr>
          <w:rFonts w:ascii="Arial" w:hAnsi="Arial" w:cs="Arial"/>
        </w:rPr>
        <w:t xml:space="preserve">Die Frühjahrs-CADEAUX ist am </w:t>
      </w:r>
      <w:r w:rsidR="003D3DEF">
        <w:rPr>
          <w:rFonts w:ascii="Arial" w:hAnsi="Arial" w:cs="Arial"/>
        </w:rPr>
        <w:t>18</w:t>
      </w:r>
      <w:r w:rsidRPr="000A0746">
        <w:rPr>
          <w:rFonts w:ascii="Arial" w:hAnsi="Arial" w:cs="Arial"/>
        </w:rPr>
        <w:t xml:space="preserve">. und </w:t>
      </w:r>
      <w:r w:rsidR="003D3DEF">
        <w:rPr>
          <w:rFonts w:ascii="Arial" w:hAnsi="Arial" w:cs="Arial"/>
        </w:rPr>
        <w:t>19. Februar</w:t>
      </w:r>
      <w:r w:rsidRPr="000A0746">
        <w:rPr>
          <w:rFonts w:ascii="Arial" w:hAnsi="Arial" w:cs="Arial"/>
        </w:rPr>
        <w:t xml:space="preserve"> 202</w:t>
      </w:r>
      <w:r w:rsidR="003D3DEF">
        <w:rPr>
          <w:rFonts w:ascii="Arial" w:hAnsi="Arial" w:cs="Arial"/>
        </w:rPr>
        <w:t>3</w:t>
      </w:r>
      <w:r w:rsidRPr="000A0746">
        <w:rPr>
          <w:rFonts w:ascii="Arial" w:hAnsi="Arial" w:cs="Arial"/>
        </w:rPr>
        <w:t xml:space="preserve"> von 9.30 bis 18.00 Uhr </w:t>
      </w:r>
      <w:r w:rsidR="003D3DEF">
        <w:rPr>
          <w:rFonts w:ascii="Arial" w:hAnsi="Arial" w:cs="Arial"/>
        </w:rPr>
        <w:t>sowie</w:t>
      </w:r>
      <w:r w:rsidRPr="000A0746">
        <w:rPr>
          <w:rFonts w:ascii="Arial" w:hAnsi="Arial" w:cs="Arial"/>
        </w:rPr>
        <w:t xml:space="preserve"> am </w:t>
      </w:r>
      <w:r w:rsidR="003D3DEF">
        <w:rPr>
          <w:rFonts w:ascii="Arial" w:hAnsi="Arial" w:cs="Arial"/>
        </w:rPr>
        <w:t>20. Februar 2023</w:t>
      </w:r>
      <w:r w:rsidRPr="000A0746">
        <w:rPr>
          <w:rFonts w:ascii="Arial" w:hAnsi="Arial" w:cs="Arial"/>
        </w:rPr>
        <w:t xml:space="preserve"> von 9.30 bis 17.00 Uhr geöffnet. </w:t>
      </w:r>
      <w:r w:rsidRPr="000A0746">
        <w:rPr>
          <w:rFonts w:ascii="Arial" w:hAnsi="Arial" w:cs="Arial"/>
          <w:color w:val="000000"/>
        </w:rPr>
        <w:t xml:space="preserve">Die </w:t>
      </w:r>
      <w:proofErr w:type="spellStart"/>
      <w:r w:rsidRPr="000A0746">
        <w:rPr>
          <w:rFonts w:ascii="Arial" w:hAnsi="Arial" w:cs="Arial"/>
          <w:color w:val="000000"/>
        </w:rPr>
        <w:t>Floriga</w:t>
      </w:r>
      <w:proofErr w:type="spellEnd"/>
      <w:r w:rsidRPr="000A0746">
        <w:rPr>
          <w:rFonts w:ascii="Arial" w:hAnsi="Arial" w:cs="Arial"/>
          <w:color w:val="000000"/>
        </w:rPr>
        <w:t xml:space="preserve"> lädt am Sonntag, dem </w:t>
      </w:r>
      <w:r w:rsidR="003D3DEF">
        <w:rPr>
          <w:rFonts w:ascii="Arial" w:hAnsi="Arial" w:cs="Arial"/>
          <w:color w:val="000000"/>
        </w:rPr>
        <w:t>19. Februar 2021</w:t>
      </w:r>
      <w:r w:rsidRPr="000A0746">
        <w:rPr>
          <w:rFonts w:ascii="Arial" w:hAnsi="Arial" w:cs="Arial"/>
          <w:color w:val="000000"/>
        </w:rPr>
        <w:t xml:space="preserve">, </w:t>
      </w:r>
      <w:r w:rsidRPr="000A0746">
        <w:rPr>
          <w:rFonts w:ascii="Arial" w:hAnsi="Arial" w:cs="Arial"/>
          <w:bCs/>
          <w:color w:val="000000" w:themeColor="text1"/>
        </w:rPr>
        <w:t>von 8.00 bis 15.00 Uhr aufs Leipziger Messegelände ein. Mehr Informationen unter: www.cadeaux-leipzig.de</w:t>
      </w:r>
      <w:r w:rsidR="00A42B2D">
        <w:rPr>
          <w:rFonts w:ascii="Arial" w:hAnsi="Arial" w:cs="Arial"/>
          <w:bCs/>
          <w:color w:val="000000" w:themeColor="text1"/>
        </w:rPr>
        <w:t xml:space="preserve"> / www.floriga.de.</w:t>
      </w:r>
    </w:p>
    <w:p w:rsidR="00E927C9" w:rsidRPr="000A0746" w:rsidRDefault="00E927C9" w:rsidP="000A0746">
      <w:pPr>
        <w:tabs>
          <w:tab w:val="left" w:pos="8222"/>
        </w:tabs>
        <w:spacing w:after="0" w:line="300" w:lineRule="atLeast"/>
        <w:ind w:right="-2"/>
        <w:rPr>
          <w:rFonts w:ascii="Arial" w:hAnsi="Arial" w:cs="Arial"/>
          <w:b/>
        </w:rPr>
      </w:pPr>
    </w:p>
    <w:p w:rsidR="003269F4" w:rsidRPr="000A0746" w:rsidRDefault="003269F4" w:rsidP="00E10E17">
      <w:pPr>
        <w:tabs>
          <w:tab w:val="left" w:pos="8222"/>
        </w:tabs>
        <w:spacing w:after="0" w:line="240" w:lineRule="auto"/>
        <w:ind w:right="-2"/>
        <w:rPr>
          <w:rFonts w:ascii="Arial" w:hAnsi="Arial" w:cs="Arial"/>
          <w:b/>
        </w:rPr>
      </w:pPr>
      <w:r w:rsidRPr="000A0746">
        <w:rPr>
          <w:rFonts w:ascii="Arial" w:hAnsi="Arial" w:cs="Arial"/>
          <w:b/>
        </w:rPr>
        <w:t>Ansprechpartner für die Presse:</w:t>
      </w:r>
    </w:p>
    <w:p w:rsidR="003269F4" w:rsidRPr="000A0746" w:rsidRDefault="003269F4" w:rsidP="00E10E17">
      <w:pPr>
        <w:tabs>
          <w:tab w:val="left" w:pos="8222"/>
        </w:tabs>
        <w:spacing w:after="0" w:line="240" w:lineRule="auto"/>
        <w:ind w:right="-2"/>
        <w:rPr>
          <w:rFonts w:ascii="Arial" w:hAnsi="Arial" w:cs="Arial"/>
          <w:lang w:val="it-IT"/>
        </w:rPr>
      </w:pPr>
      <w:r w:rsidRPr="000A0746">
        <w:rPr>
          <w:rFonts w:ascii="Arial" w:hAnsi="Arial" w:cs="Arial"/>
          <w:lang w:val="it-IT"/>
        </w:rPr>
        <w:t>Ingrid Bednarsky</w:t>
      </w:r>
    </w:p>
    <w:p w:rsidR="003269F4" w:rsidRPr="000A0746" w:rsidRDefault="003269F4" w:rsidP="00E10E17">
      <w:pPr>
        <w:tabs>
          <w:tab w:val="left" w:pos="8222"/>
        </w:tabs>
        <w:spacing w:after="0" w:line="240" w:lineRule="auto"/>
        <w:ind w:right="-2"/>
        <w:rPr>
          <w:rFonts w:ascii="Arial" w:hAnsi="Arial" w:cs="Arial"/>
          <w:color w:val="000000"/>
        </w:rPr>
      </w:pPr>
      <w:proofErr w:type="spellStart"/>
      <w:r w:rsidRPr="000A0746">
        <w:rPr>
          <w:rFonts w:ascii="Arial" w:hAnsi="Arial" w:cs="Arial"/>
          <w:lang w:val="it-IT"/>
        </w:rPr>
        <w:t>Telefon</w:t>
      </w:r>
      <w:proofErr w:type="spellEnd"/>
      <w:r w:rsidRPr="000A0746">
        <w:rPr>
          <w:rFonts w:ascii="Arial" w:hAnsi="Arial" w:cs="Arial"/>
          <w:lang w:val="it-IT"/>
        </w:rPr>
        <w:t>: +49 341 678-65 66</w:t>
      </w:r>
    </w:p>
    <w:p w:rsidR="003269F4" w:rsidRPr="000A0746" w:rsidRDefault="003269F4" w:rsidP="00E10E17">
      <w:pPr>
        <w:tabs>
          <w:tab w:val="left" w:pos="8222"/>
        </w:tabs>
        <w:spacing w:after="0" w:line="240" w:lineRule="auto"/>
        <w:ind w:right="-2"/>
        <w:rPr>
          <w:rFonts w:ascii="Arial" w:hAnsi="Arial" w:cs="Arial"/>
          <w:lang w:val="it-IT"/>
        </w:rPr>
      </w:pPr>
      <w:r w:rsidRPr="000A0746">
        <w:rPr>
          <w:rFonts w:ascii="Arial" w:hAnsi="Arial" w:cs="Arial"/>
          <w:lang w:val="it-IT"/>
        </w:rPr>
        <w:t>E-Mail: i.bednarsky@leipziger-messe.de</w:t>
      </w:r>
    </w:p>
    <w:p w:rsidR="003269F4" w:rsidRPr="000A0746" w:rsidRDefault="003269F4" w:rsidP="00E10E17">
      <w:pPr>
        <w:tabs>
          <w:tab w:val="left" w:pos="8222"/>
        </w:tabs>
        <w:spacing w:after="0" w:line="240" w:lineRule="auto"/>
        <w:ind w:right="-2"/>
        <w:jc w:val="both"/>
        <w:rPr>
          <w:rFonts w:ascii="Arial" w:hAnsi="Arial" w:cs="Arial"/>
          <w:b/>
          <w:lang w:val="it-IT"/>
        </w:rPr>
      </w:pPr>
    </w:p>
    <w:p w:rsidR="00803791" w:rsidRPr="000A0746" w:rsidRDefault="003269F4" w:rsidP="00E10E17">
      <w:pPr>
        <w:tabs>
          <w:tab w:val="left" w:pos="8222"/>
        </w:tabs>
        <w:spacing w:after="0" w:line="240" w:lineRule="auto"/>
        <w:ind w:right="-2"/>
        <w:rPr>
          <w:rFonts w:ascii="Arial" w:hAnsi="Arial" w:cs="Arial"/>
          <w:bCs/>
        </w:rPr>
      </w:pPr>
      <w:r w:rsidRPr="000A0746">
        <w:rPr>
          <w:rFonts w:ascii="Arial" w:hAnsi="Arial" w:cs="Arial"/>
          <w:b/>
          <w:bCs/>
        </w:rPr>
        <w:t>Im Internet:</w:t>
      </w:r>
    </w:p>
    <w:p w:rsidR="003269F4" w:rsidRPr="000A0746" w:rsidRDefault="003269F4" w:rsidP="00E10E17">
      <w:pPr>
        <w:tabs>
          <w:tab w:val="left" w:pos="8222"/>
        </w:tabs>
        <w:spacing w:after="0" w:line="240" w:lineRule="auto"/>
        <w:ind w:right="-2"/>
        <w:rPr>
          <w:rFonts w:ascii="Arial" w:hAnsi="Arial" w:cs="Arial"/>
        </w:rPr>
      </w:pPr>
      <w:r w:rsidRPr="000A0746">
        <w:rPr>
          <w:rFonts w:ascii="Arial" w:hAnsi="Arial" w:cs="Arial"/>
        </w:rPr>
        <w:t>www.cadeaux-leipzig.de</w:t>
      </w:r>
      <w:bookmarkStart w:id="0" w:name="hintergrundinfo"/>
      <w:bookmarkEnd w:id="0"/>
    </w:p>
    <w:p w:rsidR="000A0746" w:rsidRDefault="00803791">
      <w:pPr>
        <w:tabs>
          <w:tab w:val="left" w:pos="8222"/>
        </w:tabs>
        <w:spacing w:after="0" w:line="300" w:lineRule="atLeast"/>
        <w:ind w:right="-2"/>
        <w:rPr>
          <w:rFonts w:ascii="Arial" w:hAnsi="Arial" w:cs="Arial"/>
        </w:rPr>
      </w:pPr>
      <w:r w:rsidRPr="000A0746">
        <w:rPr>
          <w:rFonts w:ascii="Arial" w:hAnsi="Arial" w:cs="Arial"/>
        </w:rPr>
        <w:t>www.floriga.de</w:t>
      </w:r>
    </w:p>
    <w:p w:rsidR="003606FC" w:rsidRDefault="003606FC">
      <w:pPr>
        <w:tabs>
          <w:tab w:val="left" w:pos="8222"/>
        </w:tabs>
        <w:spacing w:after="0" w:line="300" w:lineRule="atLeast"/>
        <w:ind w:right="-2"/>
        <w:rPr>
          <w:rFonts w:ascii="Arial" w:hAnsi="Arial" w:cs="Arial"/>
        </w:rPr>
      </w:pPr>
    </w:p>
    <w:p w:rsidR="003606FC" w:rsidRDefault="003606FC">
      <w:pPr>
        <w:tabs>
          <w:tab w:val="left" w:pos="8222"/>
        </w:tabs>
        <w:spacing w:after="0" w:line="300" w:lineRule="atLeast"/>
        <w:ind w:right="-2"/>
        <w:rPr>
          <w:rFonts w:ascii="Arial" w:hAnsi="Arial" w:cs="Arial"/>
        </w:rPr>
      </w:pPr>
    </w:p>
    <w:p w:rsidR="003606FC" w:rsidRPr="003606FC" w:rsidRDefault="003606FC" w:rsidP="003606FC">
      <w:pPr>
        <w:spacing w:after="0" w:line="240" w:lineRule="auto"/>
        <w:ind w:right="284"/>
        <w:rPr>
          <w:rFonts w:ascii="Arial" w:hAnsi="Arial" w:cs="Arial"/>
          <w:b/>
          <w:color w:val="000000" w:themeColor="text1"/>
          <w:sz w:val="20"/>
          <w:szCs w:val="20"/>
          <w:lang w:eastAsia="zh-CN"/>
        </w:rPr>
      </w:pPr>
      <w:bookmarkStart w:id="1" w:name="_GoBack"/>
      <w:r w:rsidRPr="003606FC">
        <w:rPr>
          <w:rFonts w:ascii="Arial" w:hAnsi="Arial" w:cs="Arial"/>
          <w:b/>
          <w:color w:val="000000" w:themeColor="text1"/>
          <w:sz w:val="20"/>
          <w:szCs w:val="20"/>
          <w:lang w:eastAsia="zh-CN"/>
        </w:rPr>
        <w:t>Über die CADEAUX Leipzig</w:t>
      </w:r>
    </w:p>
    <w:p w:rsidR="003606FC" w:rsidRDefault="003606FC" w:rsidP="003606FC">
      <w:pPr>
        <w:pStyle w:val="Textkrper"/>
        <w:spacing w:line="240" w:lineRule="auto"/>
        <w:jc w:val="left"/>
        <w:rPr>
          <w:rFonts w:ascii="Arial" w:hAnsi="Arial" w:cs="Arial"/>
          <w:color w:val="000000" w:themeColor="text1"/>
          <w:sz w:val="20"/>
          <w:szCs w:val="20"/>
        </w:rPr>
      </w:pPr>
      <w:r w:rsidRPr="00143E8E">
        <w:rPr>
          <w:rFonts w:ascii="Arial" w:hAnsi="Arial" w:cs="Arial"/>
          <w:color w:val="000000" w:themeColor="text1"/>
          <w:sz w:val="20"/>
          <w:szCs w:val="20"/>
        </w:rPr>
        <w:t>Auf der CADEAUX Leipzig, dem bedeutendsten Branchentreff Mitteldeutschlands, präsentieren jeweils im Frühjahr und Herbst rund 250 Aussteller und Marken ihre neuesten Lifestyle-Produkte zum Schenken und Wohnen. Marktführer sind dabei ebenso vertreten wie Start-Ups. Etwa 10.000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3606FC" w:rsidRPr="003606FC" w:rsidRDefault="003606FC" w:rsidP="003606FC">
      <w:pPr>
        <w:pStyle w:val="Textkrper"/>
        <w:spacing w:line="240" w:lineRule="auto"/>
        <w:jc w:val="left"/>
        <w:rPr>
          <w:rFonts w:ascii="Arial" w:hAnsi="Arial" w:cs="Arial"/>
          <w:b/>
          <w:sz w:val="20"/>
          <w:szCs w:val="20"/>
        </w:rPr>
      </w:pPr>
    </w:p>
    <w:p w:rsidR="003606FC" w:rsidRPr="003606FC" w:rsidRDefault="003606FC" w:rsidP="003606FC">
      <w:pPr>
        <w:pStyle w:val="Textkrper"/>
        <w:spacing w:line="240" w:lineRule="auto"/>
        <w:jc w:val="left"/>
        <w:rPr>
          <w:rFonts w:ascii="Arial" w:hAnsi="Arial" w:cs="Arial"/>
          <w:b/>
          <w:sz w:val="20"/>
          <w:szCs w:val="20"/>
        </w:rPr>
      </w:pPr>
      <w:r w:rsidRPr="003606FC">
        <w:rPr>
          <w:rFonts w:ascii="Arial" w:hAnsi="Arial" w:cs="Arial"/>
          <w:b/>
          <w:sz w:val="20"/>
          <w:szCs w:val="20"/>
        </w:rPr>
        <w:t xml:space="preserve">Über die </w:t>
      </w:r>
      <w:proofErr w:type="spellStart"/>
      <w:r w:rsidRPr="003606FC">
        <w:rPr>
          <w:rFonts w:ascii="Arial" w:hAnsi="Arial" w:cs="Arial"/>
          <w:b/>
          <w:sz w:val="20"/>
          <w:szCs w:val="20"/>
        </w:rPr>
        <w:t>Floriga</w:t>
      </w:r>
      <w:proofErr w:type="spellEnd"/>
    </w:p>
    <w:p w:rsidR="003606FC" w:rsidRPr="003606FC" w:rsidRDefault="003606FC" w:rsidP="003606FC">
      <w:pPr>
        <w:pStyle w:val="Textkrper"/>
        <w:spacing w:line="240" w:lineRule="auto"/>
        <w:jc w:val="left"/>
        <w:rPr>
          <w:rFonts w:ascii="Arial" w:hAnsi="Arial" w:cs="Arial"/>
          <w:color w:val="000000" w:themeColor="text1"/>
          <w:sz w:val="20"/>
          <w:szCs w:val="20"/>
        </w:rPr>
      </w:pPr>
      <w:r w:rsidRPr="003606FC">
        <w:rPr>
          <w:rFonts w:ascii="Arial" w:hAnsi="Arial" w:cs="Arial"/>
          <w:iCs/>
          <w:sz w:val="20"/>
          <w:szCs w:val="20"/>
        </w:rPr>
        <w:t xml:space="preserve">Seit über 25 Jahren behauptet die </w:t>
      </w:r>
      <w:proofErr w:type="spellStart"/>
      <w:r w:rsidRPr="003606FC">
        <w:rPr>
          <w:rFonts w:ascii="Arial" w:hAnsi="Arial" w:cs="Arial"/>
          <w:iCs/>
          <w:sz w:val="20"/>
          <w:szCs w:val="20"/>
        </w:rPr>
        <w:t>Floriga</w:t>
      </w:r>
      <w:proofErr w:type="spellEnd"/>
      <w:r w:rsidRPr="003606FC">
        <w:rPr>
          <w:rFonts w:ascii="Arial" w:hAnsi="Arial" w:cs="Arial"/>
          <w:iCs/>
          <w:sz w:val="20"/>
          <w:szCs w:val="20"/>
        </w:rPr>
        <w:t xml:space="preserve"> ihren Platz als größte Veranstaltung der grünen Branche in den neuen Bundesländern. Im März 2020 wurde die Fachbörse erstmals unter Regie der Leipziger Messe GmbH ausgerichtet, unterstützt vom </w:t>
      </w:r>
      <w:r w:rsidRPr="003606FC">
        <w:rPr>
          <w:rFonts w:ascii="Arial" w:hAnsi="Arial" w:cs="Arial"/>
          <w:bCs/>
          <w:color w:val="000000" w:themeColor="text1"/>
          <w:sz w:val="20"/>
          <w:szCs w:val="20"/>
        </w:rPr>
        <w:t xml:space="preserve">Gartenbauverband Mitteldeutschland e.V. </w:t>
      </w:r>
      <w:r w:rsidRPr="003606FC">
        <w:rPr>
          <w:rFonts w:ascii="Arial" w:hAnsi="Arial" w:cs="Arial"/>
          <w:iCs/>
          <w:sz w:val="20"/>
          <w:szCs w:val="20"/>
        </w:rPr>
        <w:t>als ideellem Träger. Die rund 2.000 Fachbesucher aus Gartenbaubetrieben, Floristikgeschäften und Gartencentern</w:t>
      </w:r>
      <w:r w:rsidRPr="003606FC">
        <w:rPr>
          <w:rFonts w:ascii="Arial" w:hAnsi="Arial" w:cs="Arial"/>
          <w:sz w:val="20"/>
          <w:szCs w:val="20"/>
        </w:rPr>
        <w:t xml:space="preserve"> können bei zirka 150 Ausstellern aus einem vielfältigen Angebot an Pflanzen, Gartenbau- und Floristik-Bedarf sowie Dekoration wählen, sich bei Floristik-Schauvorführungen inspirieren lassen oder Profi-Tipps rund um den Garten einholen. Sonderschauen wie die „Pflanze des Jahres“ und das „Produkt des Jahres“ ergänzen das Programm. </w:t>
      </w:r>
    </w:p>
    <w:p w:rsidR="003606FC" w:rsidRPr="003606FC" w:rsidRDefault="003606FC" w:rsidP="003606FC">
      <w:pPr>
        <w:pStyle w:val="Textkrper"/>
        <w:spacing w:line="240" w:lineRule="auto"/>
        <w:jc w:val="left"/>
        <w:rPr>
          <w:rFonts w:ascii="Arial" w:hAnsi="Arial" w:cs="Arial"/>
          <w:bCs/>
          <w:i/>
          <w:iCs/>
          <w:color w:val="000000" w:themeColor="text1"/>
          <w:sz w:val="20"/>
          <w:szCs w:val="20"/>
        </w:rPr>
      </w:pPr>
    </w:p>
    <w:p w:rsidR="003606FC" w:rsidRPr="00143E8E" w:rsidRDefault="003606FC" w:rsidP="003606FC">
      <w:pPr>
        <w:autoSpaceDE w:val="0"/>
        <w:autoSpaceDN w:val="0"/>
        <w:adjustRightInd w:val="0"/>
        <w:spacing w:after="0" w:line="240" w:lineRule="auto"/>
        <w:rPr>
          <w:rFonts w:ascii="Arial" w:hAnsi="Arial" w:cs="Arial"/>
          <w:color w:val="000000" w:themeColor="text1"/>
          <w:sz w:val="20"/>
          <w:szCs w:val="20"/>
        </w:rPr>
      </w:pPr>
      <w:r w:rsidRPr="00143E8E">
        <w:rPr>
          <w:rFonts w:ascii="Arial" w:hAnsi="Arial" w:cs="Arial"/>
          <w:b/>
          <w:color w:val="000000" w:themeColor="text1"/>
          <w:sz w:val="20"/>
          <w:szCs w:val="20"/>
          <w:shd w:val="clear" w:color="auto" w:fill="FFFFFF"/>
        </w:rPr>
        <w:t>Über die Leipziger Messe</w:t>
      </w:r>
      <w:r w:rsidRPr="00143E8E">
        <w:rPr>
          <w:rFonts w:ascii="Arial" w:hAnsi="Arial" w:cs="Arial"/>
          <w:b/>
          <w:color w:val="000000" w:themeColor="text1"/>
          <w:sz w:val="20"/>
          <w:szCs w:val="20"/>
        </w:rPr>
        <w:br/>
      </w:r>
      <w:r w:rsidRPr="00143E8E">
        <w:rPr>
          <w:rFonts w:ascii="Arial" w:hAnsi="Arial" w:cs="Arial"/>
          <w:color w:val="000000" w:themeColor="text1"/>
          <w:sz w:val="20"/>
          <w:szCs w:val="20"/>
          <w:shd w:val="clear" w:color="auto" w:fill="FFFFFF"/>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143E8E">
        <w:rPr>
          <w:rFonts w:ascii="Arial" w:hAnsi="Arial" w:cs="Arial"/>
          <w:color w:val="000000" w:themeColor="text1"/>
          <w:sz w:val="20"/>
          <w:szCs w:val="20"/>
          <w:shd w:val="clear" w:color="auto" w:fill="FFFFFF"/>
        </w:rPr>
        <w:t>Congress</w:t>
      </w:r>
      <w:proofErr w:type="spellEnd"/>
      <w:r w:rsidRPr="00143E8E">
        <w:rPr>
          <w:rFonts w:ascii="Arial" w:hAnsi="Arial" w:cs="Arial"/>
          <w:color w:val="000000" w:themeColor="text1"/>
          <w:sz w:val="20"/>
          <w:szCs w:val="20"/>
          <w:shd w:val="clear" w:color="auto" w:fill="FFFFFF"/>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bookmarkEnd w:id="1"/>
    <w:p w:rsidR="003606FC" w:rsidRPr="00143E8E" w:rsidRDefault="003606FC" w:rsidP="003606FC">
      <w:pPr>
        <w:tabs>
          <w:tab w:val="left" w:pos="8222"/>
        </w:tabs>
        <w:spacing w:after="0" w:line="300" w:lineRule="atLeast"/>
        <w:ind w:right="-2"/>
        <w:rPr>
          <w:rFonts w:ascii="Arial" w:hAnsi="Arial" w:cs="Arial"/>
          <w:color w:val="000000" w:themeColor="text1"/>
        </w:rPr>
      </w:pPr>
    </w:p>
    <w:p w:rsidR="003606FC" w:rsidRPr="000A0746" w:rsidRDefault="003606FC">
      <w:pPr>
        <w:tabs>
          <w:tab w:val="left" w:pos="8222"/>
        </w:tabs>
        <w:spacing w:after="0" w:line="300" w:lineRule="atLeast"/>
        <w:ind w:right="-2"/>
        <w:rPr>
          <w:rFonts w:ascii="Arial" w:hAnsi="Arial" w:cs="Arial"/>
        </w:rPr>
      </w:pPr>
    </w:p>
    <w:sectPr w:rsidR="003606FC" w:rsidRPr="000A0746">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13" w:rsidRDefault="009C3813">
      <w:r>
        <w:separator/>
      </w:r>
    </w:p>
  </w:endnote>
  <w:endnote w:type="continuationSeparator" w:id="0">
    <w:p w:rsidR="009C3813" w:rsidRDefault="009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Fuzeile"/>
    </w:pPr>
    <w:r>
      <w:rPr>
        <w:noProof/>
      </w:rPr>
      <mc:AlternateContent>
        <mc:Choice Requires="wps">
          <w:drawing>
            <wp:anchor distT="0" distB="0" distL="114300" distR="114300" simplePos="0" relativeHeight="251658240" behindDoc="0" locked="0" layoutInCell="1" allowOverlap="1" wp14:anchorId="5325C8FE" wp14:editId="6B9CAAF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3" w:rsidRPr="008B70A6" w:rsidRDefault="009C3813"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C8F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C3813" w:rsidRPr="008B70A6" w:rsidRDefault="009C3813"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13" w:rsidRDefault="009C3813">
      <w:r>
        <w:separator/>
      </w:r>
    </w:p>
  </w:footnote>
  <w:footnote w:type="continuationSeparator" w:id="0">
    <w:p w:rsidR="009C3813" w:rsidRDefault="009C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sz w:val="20"/>
      </w:rPr>
      <mc:AlternateContent>
        <mc:Choice Requires="wps">
          <w:drawing>
            <wp:anchor distT="0" distB="0" distL="114300" distR="114300" simplePos="0" relativeHeight="251655168" behindDoc="0" locked="0" layoutInCell="0" allowOverlap="1" wp14:anchorId="63AB44A3" wp14:editId="3C74FA3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B44A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rPr>
      <w:drawing>
        <wp:anchor distT="0" distB="0" distL="114300" distR="114300" simplePos="0" relativeHeight="251670528" behindDoc="1" locked="0" layoutInCell="1" allowOverlap="1" wp14:anchorId="6EB07B2E" wp14:editId="03727413">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8DBA0A4" wp14:editId="7CAEA61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22ADA"/>
    <w:rsid w:val="00027D07"/>
    <w:rsid w:val="0003488F"/>
    <w:rsid w:val="000349BB"/>
    <w:rsid w:val="00074176"/>
    <w:rsid w:val="00086764"/>
    <w:rsid w:val="000A0746"/>
    <w:rsid w:val="000C46F8"/>
    <w:rsid w:val="000D4F0F"/>
    <w:rsid w:val="001162B1"/>
    <w:rsid w:val="00122C25"/>
    <w:rsid w:val="001323EE"/>
    <w:rsid w:val="001364E9"/>
    <w:rsid w:val="00160A68"/>
    <w:rsid w:val="00183562"/>
    <w:rsid w:val="0019450D"/>
    <w:rsid w:val="001A36FB"/>
    <w:rsid w:val="00205D88"/>
    <w:rsid w:val="00206A3B"/>
    <w:rsid w:val="00211C30"/>
    <w:rsid w:val="00222914"/>
    <w:rsid w:val="00224C64"/>
    <w:rsid w:val="0025568A"/>
    <w:rsid w:val="00271A29"/>
    <w:rsid w:val="00290CA0"/>
    <w:rsid w:val="0029315D"/>
    <w:rsid w:val="002A190D"/>
    <w:rsid w:val="002A1E0B"/>
    <w:rsid w:val="002C07B7"/>
    <w:rsid w:val="002E3E31"/>
    <w:rsid w:val="002E6787"/>
    <w:rsid w:val="00307BEA"/>
    <w:rsid w:val="0031775E"/>
    <w:rsid w:val="003269F4"/>
    <w:rsid w:val="003417CF"/>
    <w:rsid w:val="003606FC"/>
    <w:rsid w:val="00382B8A"/>
    <w:rsid w:val="00391671"/>
    <w:rsid w:val="0039526F"/>
    <w:rsid w:val="003D3DEF"/>
    <w:rsid w:val="003E4EBE"/>
    <w:rsid w:val="004017B9"/>
    <w:rsid w:val="00431C69"/>
    <w:rsid w:val="004439B4"/>
    <w:rsid w:val="0045293A"/>
    <w:rsid w:val="004629F1"/>
    <w:rsid w:val="004733DB"/>
    <w:rsid w:val="00481220"/>
    <w:rsid w:val="00485DC9"/>
    <w:rsid w:val="004B7880"/>
    <w:rsid w:val="004E0E62"/>
    <w:rsid w:val="004E176C"/>
    <w:rsid w:val="004E2600"/>
    <w:rsid w:val="004E5BEB"/>
    <w:rsid w:val="00527123"/>
    <w:rsid w:val="00547BA1"/>
    <w:rsid w:val="00572E36"/>
    <w:rsid w:val="00583D30"/>
    <w:rsid w:val="00585470"/>
    <w:rsid w:val="0058632D"/>
    <w:rsid w:val="0059199B"/>
    <w:rsid w:val="00597FC0"/>
    <w:rsid w:val="005D2CF8"/>
    <w:rsid w:val="005D4571"/>
    <w:rsid w:val="005D56E4"/>
    <w:rsid w:val="00611B13"/>
    <w:rsid w:val="00626E71"/>
    <w:rsid w:val="00644654"/>
    <w:rsid w:val="00687CD6"/>
    <w:rsid w:val="006C70A7"/>
    <w:rsid w:val="007055D6"/>
    <w:rsid w:val="00734000"/>
    <w:rsid w:val="00734F64"/>
    <w:rsid w:val="0074075A"/>
    <w:rsid w:val="00743C80"/>
    <w:rsid w:val="007667A5"/>
    <w:rsid w:val="007725C7"/>
    <w:rsid w:val="0078029A"/>
    <w:rsid w:val="00794900"/>
    <w:rsid w:val="00797C22"/>
    <w:rsid w:val="007C008C"/>
    <w:rsid w:val="007C0E35"/>
    <w:rsid w:val="007C2528"/>
    <w:rsid w:val="007D037C"/>
    <w:rsid w:val="007D38DB"/>
    <w:rsid w:val="007E4AB3"/>
    <w:rsid w:val="007F5A27"/>
    <w:rsid w:val="007F66D5"/>
    <w:rsid w:val="008017F5"/>
    <w:rsid w:val="00803791"/>
    <w:rsid w:val="008038CB"/>
    <w:rsid w:val="00807DCB"/>
    <w:rsid w:val="008146F2"/>
    <w:rsid w:val="0081704B"/>
    <w:rsid w:val="008171D4"/>
    <w:rsid w:val="0082702D"/>
    <w:rsid w:val="008337A8"/>
    <w:rsid w:val="008374E8"/>
    <w:rsid w:val="0086601F"/>
    <w:rsid w:val="00872CAF"/>
    <w:rsid w:val="00873C2C"/>
    <w:rsid w:val="008A6617"/>
    <w:rsid w:val="008A7F37"/>
    <w:rsid w:val="008D7544"/>
    <w:rsid w:val="008E2F1B"/>
    <w:rsid w:val="00900CA2"/>
    <w:rsid w:val="009028D9"/>
    <w:rsid w:val="009334EC"/>
    <w:rsid w:val="00957E0A"/>
    <w:rsid w:val="00970FE2"/>
    <w:rsid w:val="009B3480"/>
    <w:rsid w:val="009B6C71"/>
    <w:rsid w:val="009B6E53"/>
    <w:rsid w:val="009C3813"/>
    <w:rsid w:val="009C3AED"/>
    <w:rsid w:val="009C5AA3"/>
    <w:rsid w:val="009D1368"/>
    <w:rsid w:val="009E5480"/>
    <w:rsid w:val="009F784A"/>
    <w:rsid w:val="00A3234F"/>
    <w:rsid w:val="00A32E13"/>
    <w:rsid w:val="00A42B2D"/>
    <w:rsid w:val="00A5345B"/>
    <w:rsid w:val="00A618AF"/>
    <w:rsid w:val="00A67BDF"/>
    <w:rsid w:val="00A830EB"/>
    <w:rsid w:val="00AC25A7"/>
    <w:rsid w:val="00AC6659"/>
    <w:rsid w:val="00AD5595"/>
    <w:rsid w:val="00B02BF7"/>
    <w:rsid w:val="00B07CD9"/>
    <w:rsid w:val="00B163E4"/>
    <w:rsid w:val="00B454A1"/>
    <w:rsid w:val="00B56152"/>
    <w:rsid w:val="00B70629"/>
    <w:rsid w:val="00B82756"/>
    <w:rsid w:val="00B95DEA"/>
    <w:rsid w:val="00BD40A3"/>
    <w:rsid w:val="00BE43A7"/>
    <w:rsid w:val="00C03E2E"/>
    <w:rsid w:val="00C21398"/>
    <w:rsid w:val="00C45A11"/>
    <w:rsid w:val="00C464C9"/>
    <w:rsid w:val="00C749C2"/>
    <w:rsid w:val="00C7621C"/>
    <w:rsid w:val="00C769EE"/>
    <w:rsid w:val="00C84917"/>
    <w:rsid w:val="00C94559"/>
    <w:rsid w:val="00CA3D0F"/>
    <w:rsid w:val="00CA4B3F"/>
    <w:rsid w:val="00CA5FA6"/>
    <w:rsid w:val="00CA7FF0"/>
    <w:rsid w:val="00CB0BD8"/>
    <w:rsid w:val="00CC3526"/>
    <w:rsid w:val="00CC644B"/>
    <w:rsid w:val="00CE26B2"/>
    <w:rsid w:val="00D3350A"/>
    <w:rsid w:val="00D63093"/>
    <w:rsid w:val="00D64040"/>
    <w:rsid w:val="00D666E4"/>
    <w:rsid w:val="00DA1A70"/>
    <w:rsid w:val="00DA6109"/>
    <w:rsid w:val="00DC1A24"/>
    <w:rsid w:val="00DC785C"/>
    <w:rsid w:val="00DE1DDB"/>
    <w:rsid w:val="00E0135D"/>
    <w:rsid w:val="00E10E17"/>
    <w:rsid w:val="00E16EB9"/>
    <w:rsid w:val="00E34112"/>
    <w:rsid w:val="00E35B53"/>
    <w:rsid w:val="00E43628"/>
    <w:rsid w:val="00E52255"/>
    <w:rsid w:val="00E91774"/>
    <w:rsid w:val="00E927C9"/>
    <w:rsid w:val="00EA4AD7"/>
    <w:rsid w:val="00EB22D3"/>
    <w:rsid w:val="00ED37B1"/>
    <w:rsid w:val="00EE784C"/>
    <w:rsid w:val="00EF00FB"/>
    <w:rsid w:val="00EF0BE5"/>
    <w:rsid w:val="00EF3902"/>
    <w:rsid w:val="00F375CB"/>
    <w:rsid w:val="00F37D53"/>
    <w:rsid w:val="00F43347"/>
    <w:rsid w:val="00F5588D"/>
    <w:rsid w:val="00F66FD2"/>
    <w:rsid w:val="00F67AB3"/>
    <w:rsid w:val="00FB4F04"/>
    <w:rsid w:val="00FC7E72"/>
    <w:rsid w:val="00FE1CCD"/>
    <w:rsid w:val="00FE43C0"/>
    <w:rsid w:val="00FF26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000094"/>
    </o:shapedefaults>
    <o:shapelayout v:ext="edit">
      <o:idmap v:ext="edit" data="1"/>
    </o:shapelayout>
  </w:shapeDefaults>
  <w:decimalSymbol w:val=","/>
  <w:listSeparator w:val=";"/>
  <w14:docId w14:val="2A7C6DA8"/>
  <w15:docId w15:val="{946D5DAB-C9A0-41C0-90E9-9CF8E56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pPr>
      <w:keepNext/>
      <w:spacing w:after="0" w:line="24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Arial" w:hAnsi="Arial"/>
      <w:szCs w:val="20"/>
    </w:rPr>
  </w:style>
  <w:style w:type="paragraph" w:styleId="Fuzeile">
    <w:name w:val="footer"/>
    <w:basedOn w:val="Standard"/>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paragraph" w:styleId="StandardWeb">
    <w:name w:val="Normal (Web)"/>
    <w:basedOn w:val="Standard"/>
    <w:uiPriority w:val="99"/>
    <w:semiHidden/>
    <w:unhideWhenUsed/>
    <w:rsid w:val="00C03E2E"/>
    <w:pPr>
      <w:spacing w:before="100" w:beforeAutospacing="1" w:after="100" w:afterAutospacing="1" w:line="240" w:lineRule="auto"/>
    </w:pPr>
    <w:rPr>
      <w:rFonts w:ascii="Times New Roman" w:hAnsi="Times New Roman"/>
      <w:sz w:val="24"/>
      <w:szCs w:val="24"/>
      <w:lang w:eastAsia="zh-CN"/>
    </w:rPr>
  </w:style>
  <w:style w:type="character" w:styleId="NichtaufgelsteErwhnung">
    <w:name w:val="Unresolved Mention"/>
    <w:basedOn w:val="Absatz-Standardschriftart"/>
    <w:uiPriority w:val="99"/>
    <w:semiHidden/>
    <w:unhideWhenUsed/>
    <w:rsid w:val="00A4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 w:id="19461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8792-CB5C-4F95-84DB-E70734BC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2</Pages>
  <Words>593</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PM CADEAUX/Floriga Frühjahr 2023</vt:lpstr>
    </vt:vector>
  </TitlesOfParts>
  <Company>Leipziger Messe GmbH</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CADEAUX/Floriga Frühjahr 2023</dc:title>
  <dc:subject>Neuer Termin</dc:subject>
  <dc:creator>Ingrid Bednarsky</dc:creator>
  <cp:lastModifiedBy>Ingrid Bednarsky</cp:lastModifiedBy>
  <cp:revision>7</cp:revision>
  <cp:lastPrinted>2018-11-23T12:59:00Z</cp:lastPrinted>
  <dcterms:created xsi:type="dcterms:W3CDTF">2022-10-06T08:34:00Z</dcterms:created>
  <dcterms:modified xsi:type="dcterms:W3CDTF">2022-10-10T12:24:00Z</dcterms:modified>
</cp:coreProperties>
</file>